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7824" w14:textId="715D71A0" w:rsidR="00264375" w:rsidRDefault="00804053" w:rsidP="001259A1">
      <w:pPr>
        <w:spacing w:line="276" w:lineRule="auto"/>
        <w:jc w:val="right"/>
        <w:rPr>
          <w:rFonts w:ascii="Arial" w:hAnsi="Arial" w:cs="Arial"/>
          <w:b/>
          <w:sz w:val="28"/>
          <w:szCs w:val="28"/>
          <w:lang w:val="en-ZA"/>
        </w:rPr>
      </w:pPr>
      <w:r w:rsidRPr="00427A0E">
        <w:rPr>
          <w:rFonts w:ascii="Arial" w:hAnsi="Arial" w:cs="Arial"/>
          <w:b/>
          <w:sz w:val="28"/>
          <w:szCs w:val="28"/>
          <w:lang w:val="en-ZA"/>
        </w:rPr>
        <w:t>SAAPS 4</w:t>
      </w:r>
      <w:r w:rsidR="006A49F3" w:rsidRPr="00427A0E">
        <w:rPr>
          <w:rFonts w:ascii="Arial" w:hAnsi="Arial" w:cs="Arial"/>
          <w:b/>
          <w:sz w:val="28"/>
          <w:szCs w:val="28"/>
          <w:lang w:val="en-ZA"/>
        </w:rPr>
        <w:t xml:space="preserve"> </w:t>
      </w:r>
      <w:r w:rsidR="00D83CFA" w:rsidRPr="00427A0E">
        <w:rPr>
          <w:rFonts w:ascii="Arial" w:hAnsi="Arial" w:cs="Arial"/>
          <w:b/>
          <w:sz w:val="28"/>
          <w:szCs w:val="28"/>
          <w:lang w:val="en-ZA"/>
        </w:rPr>
        <w:t>(Revised</w:t>
      </w:r>
      <w:r w:rsidR="00714D14" w:rsidRPr="00427A0E">
        <w:rPr>
          <w:rFonts w:ascii="Arial" w:hAnsi="Arial" w:cs="Arial"/>
          <w:b/>
          <w:sz w:val="28"/>
          <w:szCs w:val="28"/>
          <w:lang w:val="en-ZA"/>
        </w:rPr>
        <w:t xml:space="preserve"> </w:t>
      </w:r>
      <w:r w:rsidR="003E7F9A" w:rsidRPr="00775450">
        <w:rPr>
          <w:rFonts w:ascii="Arial" w:hAnsi="Arial" w:cs="Arial"/>
          <w:b/>
          <w:sz w:val="28"/>
          <w:szCs w:val="28"/>
          <w:lang w:val="en-ZA"/>
        </w:rPr>
        <w:t>2019</w:t>
      </w:r>
      <w:r w:rsidR="00D83CFA" w:rsidRPr="00903397">
        <w:rPr>
          <w:rFonts w:ascii="Arial" w:hAnsi="Arial" w:cs="Arial"/>
          <w:b/>
          <w:sz w:val="28"/>
          <w:szCs w:val="28"/>
          <w:lang w:val="en-ZA"/>
        </w:rPr>
        <w:t>)</w:t>
      </w:r>
    </w:p>
    <w:p w14:paraId="39C4E110" w14:textId="77777777" w:rsidR="00C12A3F" w:rsidRPr="00903397" w:rsidRDefault="00C12A3F" w:rsidP="001259A1">
      <w:pPr>
        <w:spacing w:line="276" w:lineRule="auto"/>
        <w:jc w:val="right"/>
        <w:rPr>
          <w:rFonts w:ascii="Arial" w:hAnsi="Arial" w:cs="Arial"/>
          <w:b/>
          <w:sz w:val="28"/>
          <w:szCs w:val="28"/>
          <w:lang w:val="en-ZA"/>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FA4EEF" w:rsidRPr="00FB6FEC" w14:paraId="3552A25F" w14:textId="77777777" w:rsidTr="00D2050F">
        <w:trPr>
          <w:trHeight w:val="1673"/>
        </w:trPr>
        <w:tc>
          <w:tcPr>
            <w:tcW w:w="9776" w:type="dxa"/>
            <w:shd w:val="clear" w:color="auto" w:fill="D9D9D9"/>
            <w:vAlign w:val="center"/>
          </w:tcPr>
          <w:p w14:paraId="66F2D9C7" w14:textId="77777777" w:rsidR="00FA4EEF" w:rsidRPr="00FB6FEC" w:rsidRDefault="00FA4EEF" w:rsidP="00B92444">
            <w:pPr>
              <w:spacing w:line="276" w:lineRule="auto"/>
              <w:rPr>
                <w:rFonts w:ascii="Arial" w:eastAsia="Arial" w:hAnsi="Arial" w:cs="Arial"/>
                <w:b/>
                <w:szCs w:val="20"/>
                <w:lang w:eastAsia="en-US"/>
              </w:rPr>
            </w:pPr>
            <w:r w:rsidRPr="00FB6FEC">
              <w:rPr>
                <w:rFonts w:ascii="Arial" w:eastAsia="Arial" w:hAnsi="Arial" w:cs="Arial"/>
                <w:b/>
                <w:sz w:val="18"/>
                <w:szCs w:val="18"/>
                <w:lang w:eastAsia="en-US"/>
              </w:rPr>
              <w:t>Updated in November 2021 for conforming and consequential amendments to the IAASB’s International Standards arising from the IAASB’s Quality Management Standards</w:t>
            </w:r>
            <w:r w:rsidRPr="00FB6FEC">
              <w:rPr>
                <w:rFonts w:ascii="Arial" w:eastAsia="Arial" w:hAnsi="Arial" w:cs="Arial"/>
                <w:b/>
                <w:bCs/>
                <w:szCs w:val="20"/>
                <w:lang w:eastAsia="en-US"/>
              </w:rPr>
              <w:t>.</w:t>
            </w:r>
          </w:p>
          <w:p w14:paraId="0D999F1B" w14:textId="77777777" w:rsidR="00FA4EEF" w:rsidRPr="00FB6FEC" w:rsidRDefault="00FA4EEF" w:rsidP="00B92444">
            <w:pPr>
              <w:spacing w:line="276" w:lineRule="auto"/>
              <w:rPr>
                <w:rFonts w:ascii="Arial" w:eastAsia="Arial" w:hAnsi="Arial" w:cs="Arial"/>
                <w:sz w:val="18"/>
                <w:szCs w:val="18"/>
                <w:lang w:eastAsia="en-US"/>
              </w:rPr>
            </w:pPr>
            <w:r w:rsidRPr="00FB6FEC">
              <w:rPr>
                <w:rFonts w:ascii="Arial" w:eastAsia="Arial" w:hAnsi="Arial" w:cs="Arial"/>
                <w:sz w:val="18"/>
                <w:szCs w:val="18"/>
                <w:lang w:eastAsia="en-US"/>
              </w:rPr>
              <w:t>Effective date:</w:t>
            </w:r>
          </w:p>
          <w:p w14:paraId="5979934B" w14:textId="77777777" w:rsidR="00FA4EEF" w:rsidRPr="00FB6FEC" w:rsidRDefault="00FA4EEF" w:rsidP="00FA4EEF">
            <w:pPr>
              <w:numPr>
                <w:ilvl w:val="0"/>
                <w:numId w:val="129"/>
              </w:numPr>
              <w:spacing w:line="276" w:lineRule="auto"/>
              <w:contextualSpacing/>
              <w:rPr>
                <w:rFonts w:ascii="Arial" w:eastAsia="Arial" w:hAnsi="Arial" w:cs="Arial"/>
                <w:sz w:val="18"/>
                <w:szCs w:val="18"/>
                <w:lang w:eastAsia="en-US"/>
              </w:rPr>
            </w:pPr>
            <w:r w:rsidRPr="00FB6FEC">
              <w:rPr>
                <w:rFonts w:ascii="Arial" w:eastAsia="Arial" w:hAnsi="Arial" w:cs="Arial"/>
                <w:sz w:val="18"/>
                <w:szCs w:val="18"/>
                <w:lang w:eastAsia="en-US"/>
              </w:rPr>
              <w:t>Audits and reviews of financial statements for periods beginning on or after 15 December 2022; and</w:t>
            </w:r>
          </w:p>
          <w:p w14:paraId="28147ED6" w14:textId="77777777" w:rsidR="00FA4EEF" w:rsidRPr="00FB6FEC" w:rsidRDefault="00FA4EEF" w:rsidP="00FA4EEF">
            <w:pPr>
              <w:numPr>
                <w:ilvl w:val="0"/>
                <w:numId w:val="129"/>
              </w:numPr>
              <w:spacing w:line="276" w:lineRule="auto"/>
              <w:contextualSpacing/>
              <w:rPr>
                <w:rFonts w:ascii="Arial" w:eastAsia="Arial" w:hAnsi="Arial" w:cs="Arial"/>
                <w:b/>
                <w:szCs w:val="20"/>
                <w:lang w:eastAsia="en-US"/>
              </w:rPr>
            </w:pPr>
            <w:r w:rsidRPr="00FB6FEC">
              <w:rPr>
                <w:rFonts w:ascii="Arial" w:eastAsia="Arial" w:hAnsi="Arial" w:cs="Arial"/>
                <w:sz w:val="18"/>
                <w:szCs w:val="18"/>
                <w:lang w:eastAsia="en-US"/>
              </w:rPr>
              <w:t>Other assurance and related services engagements beginning on or after 15 December 2022.</w:t>
            </w:r>
          </w:p>
        </w:tc>
      </w:tr>
    </w:tbl>
    <w:p w14:paraId="5F1B8DCC" w14:textId="77777777" w:rsidR="0007769F" w:rsidRPr="00427A0E" w:rsidRDefault="0007769F" w:rsidP="001259A1">
      <w:pPr>
        <w:spacing w:line="276" w:lineRule="auto"/>
        <w:jc w:val="right"/>
        <w:rPr>
          <w:rFonts w:ascii="Arial" w:hAnsi="Arial" w:cs="Arial"/>
          <w:b/>
          <w:sz w:val="28"/>
          <w:szCs w:val="28"/>
          <w:lang w:val="en-ZA"/>
        </w:rPr>
      </w:pPr>
    </w:p>
    <w:p w14:paraId="3F1BA1F4" w14:textId="77777777" w:rsidR="003A361B" w:rsidRPr="00427A0E" w:rsidRDefault="003A361B" w:rsidP="001259A1">
      <w:pPr>
        <w:spacing w:line="276" w:lineRule="auto"/>
        <w:jc w:val="right"/>
        <w:rPr>
          <w:rFonts w:ascii="Arial" w:hAnsi="Arial" w:cs="Arial"/>
          <w:sz w:val="28"/>
          <w:szCs w:val="28"/>
          <w:lang w:val="en-ZA"/>
        </w:rPr>
      </w:pPr>
    </w:p>
    <w:p w14:paraId="1745A9CA" w14:textId="77777777" w:rsidR="00077042" w:rsidRPr="00427A0E" w:rsidRDefault="00077042" w:rsidP="001259A1">
      <w:pPr>
        <w:spacing w:line="276" w:lineRule="auto"/>
        <w:rPr>
          <w:rFonts w:ascii="Arial" w:hAnsi="Arial" w:cs="Arial"/>
          <w:lang w:val="en-ZA"/>
        </w:rPr>
      </w:pPr>
    </w:p>
    <w:p w14:paraId="668F6DAB" w14:textId="77777777" w:rsidR="00077042" w:rsidRPr="00427A0E" w:rsidRDefault="00077042" w:rsidP="001259A1">
      <w:pPr>
        <w:spacing w:line="276" w:lineRule="auto"/>
        <w:rPr>
          <w:rFonts w:ascii="Arial" w:hAnsi="Arial" w:cs="Arial"/>
          <w:lang w:val="en-ZA"/>
        </w:rPr>
      </w:pPr>
    </w:p>
    <w:p w14:paraId="276F174F" w14:textId="77777777" w:rsidR="00077042" w:rsidRPr="00427A0E" w:rsidRDefault="00077042" w:rsidP="001259A1">
      <w:pPr>
        <w:spacing w:line="276" w:lineRule="auto"/>
        <w:rPr>
          <w:rFonts w:ascii="Arial" w:hAnsi="Arial" w:cs="Arial"/>
          <w:lang w:val="en-ZA"/>
        </w:rPr>
      </w:pPr>
    </w:p>
    <w:p w14:paraId="6BDDF189" w14:textId="77777777" w:rsidR="00264375" w:rsidRPr="00427A0E" w:rsidRDefault="00264375" w:rsidP="001259A1">
      <w:pPr>
        <w:spacing w:line="276" w:lineRule="auto"/>
        <w:rPr>
          <w:rFonts w:ascii="Arial" w:hAnsi="Arial" w:cs="Arial"/>
          <w:lang w:val="en-ZA"/>
        </w:rPr>
      </w:pPr>
    </w:p>
    <w:p w14:paraId="3C880BAE" w14:textId="77777777" w:rsidR="0094729C" w:rsidRPr="00427A0E" w:rsidRDefault="0094729C" w:rsidP="001259A1">
      <w:pPr>
        <w:spacing w:line="276" w:lineRule="auto"/>
        <w:rPr>
          <w:rFonts w:ascii="Arial" w:hAnsi="Arial" w:cs="Arial"/>
          <w:lang w:val="en-ZA"/>
        </w:rPr>
      </w:pPr>
    </w:p>
    <w:p w14:paraId="4A34F63D" w14:textId="77777777" w:rsidR="00264375" w:rsidRPr="00427A0E" w:rsidRDefault="00AB735F" w:rsidP="001259A1">
      <w:pPr>
        <w:spacing w:line="276" w:lineRule="auto"/>
        <w:jc w:val="center"/>
        <w:rPr>
          <w:rFonts w:ascii="Arial" w:hAnsi="Arial" w:cs="Arial"/>
          <w:lang w:val="en-ZA"/>
        </w:rPr>
      </w:pPr>
      <w:r w:rsidRPr="00427A0E">
        <w:rPr>
          <w:rFonts w:ascii="Arial" w:hAnsi="Arial" w:cs="Arial"/>
          <w:noProof/>
          <w:lang w:val="en-US" w:eastAsia="en-US"/>
        </w:rPr>
        <w:drawing>
          <wp:inline distT="0" distB="0" distL="0" distR="0" wp14:anchorId="45E9B4BC" wp14:editId="19F828C3">
            <wp:extent cx="1885950" cy="7143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6CD76ECE" w14:textId="77777777" w:rsidR="00074C11" w:rsidRPr="00427A0E" w:rsidRDefault="00074C11" w:rsidP="001259A1">
      <w:pPr>
        <w:spacing w:line="276" w:lineRule="auto"/>
        <w:ind w:right="-1817"/>
        <w:jc w:val="center"/>
        <w:rPr>
          <w:rFonts w:ascii="Arial" w:hAnsi="Arial" w:cs="Arial"/>
          <w:lang w:val="en-ZA"/>
        </w:rPr>
      </w:pPr>
    </w:p>
    <w:p w14:paraId="1FC2BD37" w14:textId="77777777" w:rsidR="00074C11" w:rsidRPr="00427A0E" w:rsidRDefault="00074C11" w:rsidP="001259A1">
      <w:pPr>
        <w:spacing w:line="276" w:lineRule="auto"/>
        <w:rPr>
          <w:rFonts w:ascii="Arial" w:hAnsi="Arial" w:cs="Arial"/>
          <w:lang w:val="en-ZA"/>
        </w:rPr>
      </w:pPr>
    </w:p>
    <w:p w14:paraId="0CE19B82" w14:textId="6DADBACB" w:rsidR="00074C11" w:rsidRDefault="00074C11" w:rsidP="001259A1">
      <w:pPr>
        <w:pBdr>
          <w:bottom w:val="single" w:sz="4" w:space="1" w:color="auto"/>
        </w:pBdr>
        <w:spacing w:line="276" w:lineRule="auto"/>
        <w:ind w:left="1701" w:right="1797"/>
        <w:jc w:val="center"/>
        <w:rPr>
          <w:rFonts w:ascii="Arial" w:hAnsi="Arial" w:cs="Arial"/>
          <w:i/>
          <w:sz w:val="24"/>
          <w:szCs w:val="24"/>
          <w:lang w:val="en-ZA"/>
        </w:rPr>
      </w:pPr>
      <w:bookmarkStart w:id="0" w:name="_Hlk16679612"/>
      <w:r w:rsidRPr="00427A0E">
        <w:rPr>
          <w:rFonts w:ascii="Arial" w:hAnsi="Arial" w:cs="Arial"/>
          <w:i/>
          <w:sz w:val="24"/>
          <w:szCs w:val="24"/>
          <w:lang w:val="en-ZA"/>
        </w:rPr>
        <w:t xml:space="preserve">South African Auditing Practice </w:t>
      </w:r>
      <w:r w:rsidR="00F86F4E" w:rsidRPr="00427A0E">
        <w:rPr>
          <w:rFonts w:ascii="Arial" w:hAnsi="Arial" w:cs="Arial"/>
          <w:i/>
          <w:sz w:val="24"/>
          <w:szCs w:val="24"/>
          <w:lang w:val="en-ZA"/>
        </w:rPr>
        <w:t>Statement</w:t>
      </w:r>
      <w:r w:rsidR="00D83CFA" w:rsidRPr="00427A0E">
        <w:rPr>
          <w:rFonts w:ascii="Arial" w:hAnsi="Arial" w:cs="Arial"/>
          <w:i/>
          <w:sz w:val="24"/>
          <w:szCs w:val="24"/>
          <w:lang w:val="en-ZA"/>
        </w:rPr>
        <w:t xml:space="preserve"> </w:t>
      </w:r>
      <w:r w:rsidR="00D636B8">
        <w:rPr>
          <w:rFonts w:ascii="Arial" w:hAnsi="Arial" w:cs="Arial"/>
          <w:i/>
          <w:sz w:val="24"/>
          <w:szCs w:val="24"/>
          <w:lang w:val="en-ZA"/>
        </w:rPr>
        <w:t>(SAAPS) 4</w:t>
      </w:r>
    </w:p>
    <w:p w14:paraId="3CE3E333" w14:textId="5544B213" w:rsidR="00D636B8" w:rsidRPr="00427A0E" w:rsidRDefault="00D636B8" w:rsidP="001259A1">
      <w:pPr>
        <w:pBdr>
          <w:bottom w:val="single" w:sz="4" w:space="1" w:color="auto"/>
        </w:pBdr>
        <w:spacing w:line="276" w:lineRule="auto"/>
        <w:ind w:left="1701" w:right="1797"/>
        <w:jc w:val="center"/>
        <w:rPr>
          <w:rFonts w:ascii="Arial" w:hAnsi="Arial" w:cs="Arial"/>
          <w:i/>
          <w:sz w:val="24"/>
          <w:szCs w:val="24"/>
          <w:lang w:val="en-ZA"/>
        </w:rPr>
      </w:pPr>
      <w:r>
        <w:rPr>
          <w:rFonts w:ascii="Arial" w:hAnsi="Arial" w:cs="Arial"/>
          <w:i/>
          <w:sz w:val="24"/>
          <w:szCs w:val="24"/>
          <w:lang w:val="en-ZA"/>
        </w:rPr>
        <w:t>(Revised 2019)</w:t>
      </w:r>
    </w:p>
    <w:p w14:paraId="46178A5D" w14:textId="4B6DAB18" w:rsidR="00074C11" w:rsidRPr="00427A0E" w:rsidRDefault="00307F6F" w:rsidP="001259A1">
      <w:pPr>
        <w:spacing w:line="276" w:lineRule="auto"/>
        <w:jc w:val="center"/>
        <w:rPr>
          <w:rFonts w:ascii="Arial" w:hAnsi="Arial" w:cs="Arial"/>
          <w:b/>
          <w:sz w:val="32"/>
          <w:szCs w:val="32"/>
          <w:lang w:val="en-ZA"/>
        </w:rPr>
      </w:pPr>
      <w:bookmarkStart w:id="1" w:name="_Hlk12866455"/>
      <w:r>
        <w:rPr>
          <w:rFonts w:ascii="Arial" w:hAnsi="Arial" w:cs="Arial"/>
          <w:b/>
          <w:sz w:val="32"/>
          <w:szCs w:val="32"/>
          <w:lang w:val="en-ZA"/>
        </w:rPr>
        <w:t xml:space="preserve">Letters of </w:t>
      </w:r>
      <w:r w:rsidR="00FD47FC">
        <w:rPr>
          <w:rFonts w:ascii="Arial" w:hAnsi="Arial" w:cs="Arial"/>
          <w:b/>
          <w:sz w:val="32"/>
          <w:szCs w:val="32"/>
          <w:lang w:val="en-ZA"/>
        </w:rPr>
        <w:t>S</w:t>
      </w:r>
      <w:r w:rsidR="00E90FB3">
        <w:rPr>
          <w:rFonts w:ascii="Arial" w:hAnsi="Arial" w:cs="Arial"/>
          <w:b/>
          <w:sz w:val="32"/>
          <w:szCs w:val="32"/>
          <w:lang w:val="en-ZA"/>
        </w:rPr>
        <w:t>pecific Inquir</w:t>
      </w:r>
      <w:r>
        <w:rPr>
          <w:rFonts w:ascii="Arial" w:hAnsi="Arial" w:cs="Arial"/>
          <w:b/>
          <w:sz w:val="32"/>
          <w:szCs w:val="32"/>
          <w:lang w:val="en-ZA"/>
        </w:rPr>
        <w:t>y</w:t>
      </w:r>
      <w:r w:rsidR="00E90FB3">
        <w:rPr>
          <w:rFonts w:ascii="Arial" w:hAnsi="Arial" w:cs="Arial"/>
          <w:b/>
          <w:sz w:val="32"/>
          <w:szCs w:val="32"/>
          <w:lang w:val="en-ZA"/>
        </w:rPr>
        <w:t xml:space="preserve"> to the </w:t>
      </w:r>
      <w:r w:rsidR="00862D8A" w:rsidRPr="00427A0E">
        <w:rPr>
          <w:rFonts w:ascii="Arial" w:hAnsi="Arial" w:cs="Arial"/>
          <w:b/>
          <w:sz w:val="32"/>
          <w:szCs w:val="32"/>
          <w:lang w:val="en-ZA"/>
        </w:rPr>
        <w:t xml:space="preserve">Entity’s External Legal </w:t>
      </w:r>
      <w:r w:rsidR="00F64CCE">
        <w:rPr>
          <w:rFonts w:ascii="Arial" w:hAnsi="Arial" w:cs="Arial"/>
          <w:b/>
          <w:sz w:val="32"/>
          <w:szCs w:val="32"/>
          <w:lang w:val="en-ZA"/>
        </w:rPr>
        <w:t>Practitioner</w:t>
      </w:r>
      <w:r w:rsidR="00E90FB3">
        <w:rPr>
          <w:rFonts w:ascii="Arial" w:hAnsi="Arial" w:cs="Arial"/>
          <w:b/>
          <w:sz w:val="32"/>
          <w:szCs w:val="32"/>
          <w:lang w:val="en-ZA"/>
        </w:rPr>
        <w:t xml:space="preserve"> Regarding Litigation and Claims</w:t>
      </w:r>
      <w:r>
        <w:rPr>
          <w:rFonts w:ascii="Arial" w:hAnsi="Arial" w:cs="Arial"/>
          <w:b/>
          <w:sz w:val="32"/>
          <w:szCs w:val="32"/>
          <w:lang w:val="en-ZA"/>
        </w:rPr>
        <w:t xml:space="preserve"> Involving the Entity</w:t>
      </w:r>
    </w:p>
    <w:bookmarkEnd w:id="0"/>
    <w:bookmarkEnd w:id="1"/>
    <w:p w14:paraId="1023FE36" w14:textId="77777777" w:rsidR="00416E7C" w:rsidRPr="00427A0E" w:rsidRDefault="00416E7C" w:rsidP="001259A1">
      <w:pPr>
        <w:spacing w:line="276" w:lineRule="auto"/>
        <w:rPr>
          <w:rFonts w:ascii="Arial" w:hAnsi="Arial" w:cs="Arial"/>
          <w:lang w:val="en-ZA"/>
        </w:rPr>
      </w:pPr>
    </w:p>
    <w:p w14:paraId="4FDC0AB9" w14:textId="77777777" w:rsidR="00416E7C" w:rsidRPr="00427A0E" w:rsidRDefault="00416E7C" w:rsidP="001259A1">
      <w:pPr>
        <w:spacing w:line="276" w:lineRule="auto"/>
        <w:rPr>
          <w:rFonts w:ascii="Arial" w:hAnsi="Arial" w:cs="Arial"/>
          <w:lang w:val="en-ZA"/>
        </w:rPr>
      </w:pPr>
    </w:p>
    <w:p w14:paraId="47944262" w14:textId="77777777" w:rsidR="00416E7C" w:rsidRPr="00427A0E" w:rsidRDefault="00416E7C" w:rsidP="001259A1">
      <w:pPr>
        <w:spacing w:line="276" w:lineRule="auto"/>
        <w:rPr>
          <w:rFonts w:ascii="Arial" w:hAnsi="Arial" w:cs="Arial"/>
          <w:lang w:val="en-ZA"/>
        </w:rPr>
      </w:pPr>
    </w:p>
    <w:p w14:paraId="15013154" w14:textId="77777777" w:rsidR="00C82465" w:rsidRPr="00427A0E" w:rsidRDefault="00C82465" w:rsidP="001259A1">
      <w:pPr>
        <w:spacing w:line="276" w:lineRule="auto"/>
        <w:rPr>
          <w:rFonts w:ascii="Arial" w:hAnsi="Arial" w:cs="Arial"/>
          <w:lang w:val="en-ZA"/>
        </w:rPr>
        <w:sectPr w:rsidR="00C82465" w:rsidRPr="00427A0E" w:rsidSect="00B72461">
          <w:headerReference w:type="even" r:id="rId9"/>
          <w:headerReference w:type="default" r:id="rId10"/>
          <w:footerReference w:type="even" r:id="rId11"/>
          <w:footerReference w:type="default" r:id="rId12"/>
          <w:headerReference w:type="first" r:id="rId13"/>
          <w:footerReference w:type="first" r:id="rId14"/>
          <w:pgSz w:w="11907" w:h="16839" w:code="9"/>
          <w:pgMar w:top="1440" w:right="1080" w:bottom="1440" w:left="1080" w:header="720" w:footer="720" w:gutter="0"/>
          <w:cols w:space="720"/>
          <w:titlePg/>
          <w:docGrid w:linePitch="360"/>
        </w:sectPr>
      </w:pPr>
    </w:p>
    <w:p w14:paraId="249C65B2" w14:textId="3EDDBC05" w:rsidR="00757343" w:rsidRPr="00427A0E" w:rsidRDefault="00B67839" w:rsidP="00B165E7">
      <w:pPr>
        <w:spacing w:after="240" w:line="276" w:lineRule="auto"/>
        <w:rPr>
          <w:rFonts w:ascii="Arial" w:hAnsi="Arial" w:cs="Arial"/>
          <w:lang w:val="en-ZA"/>
        </w:rPr>
      </w:pPr>
      <w:r>
        <w:rPr>
          <w:rFonts w:ascii="Arial" w:eastAsia="Times New Roman" w:hAnsi="Arial" w:cs="Arial"/>
          <w:lang w:val="en-ZA" w:eastAsia="en-ZA"/>
        </w:rPr>
        <w:lastRenderedPageBreak/>
        <w:t>This</w:t>
      </w:r>
      <w:r w:rsidR="00125EEE">
        <w:rPr>
          <w:rFonts w:ascii="Arial" w:eastAsia="Times New Roman" w:hAnsi="Arial" w:cs="Arial"/>
          <w:lang w:val="en-ZA" w:eastAsia="en-ZA"/>
        </w:rPr>
        <w:t xml:space="preserve"> </w:t>
      </w:r>
      <w:r w:rsidR="00125EEE" w:rsidRPr="006554C5">
        <w:rPr>
          <w:rFonts w:ascii="Arial" w:hAnsi="Arial" w:cs="Arial"/>
        </w:rPr>
        <w:t>South African Auditing Practice Statement</w:t>
      </w:r>
      <w:r w:rsidR="002C19D8" w:rsidRPr="00427A0E">
        <w:rPr>
          <w:rFonts w:ascii="Arial" w:hAnsi="Arial" w:cs="Arial"/>
          <w:lang w:val="en-ZA"/>
        </w:rPr>
        <w:t xml:space="preserve"> </w:t>
      </w:r>
      <w:r w:rsidR="00125EEE">
        <w:rPr>
          <w:rFonts w:ascii="Arial" w:hAnsi="Arial" w:cs="Arial"/>
          <w:lang w:val="en-ZA"/>
        </w:rPr>
        <w:t>(</w:t>
      </w:r>
      <w:r w:rsidR="002C19D8" w:rsidRPr="00427A0E">
        <w:rPr>
          <w:rFonts w:ascii="Arial" w:hAnsi="Arial" w:cs="Arial"/>
          <w:lang w:val="en-ZA"/>
        </w:rPr>
        <w:t>SAAPS</w:t>
      </w:r>
      <w:r w:rsidR="00125EEE">
        <w:rPr>
          <w:rFonts w:ascii="Arial" w:hAnsi="Arial" w:cs="Arial"/>
          <w:lang w:val="en-ZA"/>
        </w:rPr>
        <w:t>) 4</w:t>
      </w:r>
      <w:r w:rsidR="006708E8">
        <w:rPr>
          <w:rFonts w:ascii="Arial" w:hAnsi="Arial" w:cs="Arial"/>
          <w:lang w:val="en-ZA"/>
        </w:rPr>
        <w:t xml:space="preserve"> (Revised 2019)</w:t>
      </w:r>
      <w:r w:rsidR="002C19D8" w:rsidRPr="00427A0E">
        <w:rPr>
          <w:rFonts w:ascii="Arial" w:hAnsi="Arial" w:cs="Arial"/>
          <w:lang w:val="en-ZA"/>
        </w:rPr>
        <w:t xml:space="preserve"> has been prepared by a </w:t>
      </w:r>
      <w:r w:rsidR="00417D87">
        <w:rPr>
          <w:rFonts w:ascii="Arial" w:hAnsi="Arial" w:cs="Arial"/>
          <w:lang w:val="en-ZA"/>
        </w:rPr>
        <w:t>Committee for Auditing Standards (</w:t>
      </w:r>
      <w:r w:rsidR="002C19D8" w:rsidRPr="00427A0E">
        <w:rPr>
          <w:rFonts w:ascii="Arial" w:hAnsi="Arial" w:cs="Arial"/>
          <w:lang w:val="en-ZA"/>
        </w:rPr>
        <w:t>CFAS</w:t>
      </w:r>
      <w:r w:rsidR="00417D87">
        <w:rPr>
          <w:rFonts w:ascii="Arial" w:hAnsi="Arial" w:cs="Arial"/>
          <w:lang w:val="en-ZA"/>
        </w:rPr>
        <w:t>)</w:t>
      </w:r>
      <w:r w:rsidR="002C19D8" w:rsidRPr="00427A0E">
        <w:rPr>
          <w:rFonts w:ascii="Arial" w:hAnsi="Arial" w:cs="Arial"/>
          <w:lang w:val="en-ZA"/>
        </w:rPr>
        <w:t xml:space="preserve"> Task Group</w:t>
      </w:r>
      <w:r w:rsidR="00757343" w:rsidRPr="00427A0E">
        <w:rPr>
          <w:rFonts w:ascii="Arial" w:hAnsi="Arial" w:cs="Arial"/>
          <w:lang w:val="en-ZA"/>
        </w:rPr>
        <w:t xml:space="preserve"> </w:t>
      </w:r>
      <w:r w:rsidR="002C19D8" w:rsidRPr="00427A0E">
        <w:rPr>
          <w:rFonts w:ascii="Arial" w:hAnsi="Arial" w:cs="Arial"/>
          <w:lang w:val="en-ZA"/>
        </w:rPr>
        <w:t>comprising technical staff representatives from auditing firms</w:t>
      </w:r>
      <w:r w:rsidR="00B005F4">
        <w:rPr>
          <w:rFonts w:ascii="Arial" w:hAnsi="Arial" w:cs="Arial"/>
          <w:lang w:val="en-ZA"/>
        </w:rPr>
        <w:t xml:space="preserve">, </w:t>
      </w:r>
      <w:r w:rsidR="00C1099B">
        <w:rPr>
          <w:rFonts w:ascii="Arial" w:hAnsi="Arial" w:cs="Arial"/>
          <w:lang w:val="en-ZA"/>
        </w:rPr>
        <w:t xml:space="preserve">as well as </w:t>
      </w:r>
      <w:r w:rsidR="009F414A">
        <w:rPr>
          <w:rFonts w:ascii="Arial" w:hAnsi="Arial" w:cs="Arial"/>
          <w:lang w:val="en-ZA"/>
        </w:rPr>
        <w:t xml:space="preserve">representatives of </w:t>
      </w:r>
      <w:r w:rsidR="00307F6F">
        <w:rPr>
          <w:rFonts w:ascii="Arial" w:hAnsi="Arial" w:cs="Arial"/>
          <w:lang w:val="en-ZA"/>
        </w:rPr>
        <w:t>the l</w:t>
      </w:r>
      <w:r w:rsidR="00B005F4">
        <w:rPr>
          <w:rFonts w:ascii="Arial" w:hAnsi="Arial" w:cs="Arial"/>
          <w:lang w:val="en-ZA"/>
        </w:rPr>
        <w:t xml:space="preserve">egal </w:t>
      </w:r>
      <w:r w:rsidR="00307F6F">
        <w:rPr>
          <w:rFonts w:ascii="Arial" w:hAnsi="Arial" w:cs="Arial"/>
          <w:lang w:val="en-ZA"/>
        </w:rPr>
        <w:t>p</w:t>
      </w:r>
      <w:r w:rsidR="00B005F4">
        <w:rPr>
          <w:rFonts w:ascii="Arial" w:hAnsi="Arial" w:cs="Arial"/>
          <w:lang w:val="en-ZA"/>
        </w:rPr>
        <w:t>rofession</w:t>
      </w:r>
      <w:r w:rsidR="004B49DE">
        <w:rPr>
          <w:rFonts w:ascii="Arial" w:hAnsi="Arial" w:cs="Arial"/>
          <w:lang w:val="en-ZA"/>
        </w:rPr>
        <w:t>,</w:t>
      </w:r>
      <w:r w:rsidR="002C19D8" w:rsidRPr="00427A0E">
        <w:rPr>
          <w:rFonts w:ascii="Arial" w:hAnsi="Arial" w:cs="Arial"/>
          <w:lang w:val="en-ZA"/>
        </w:rPr>
        <w:t xml:space="preserve"> </w:t>
      </w:r>
      <w:r w:rsidR="00475179">
        <w:rPr>
          <w:rFonts w:ascii="Arial" w:hAnsi="Arial" w:cs="Arial"/>
          <w:lang w:val="en-ZA"/>
        </w:rPr>
        <w:t xml:space="preserve">the </w:t>
      </w:r>
      <w:r w:rsidR="002C19D8" w:rsidRPr="00427A0E">
        <w:rPr>
          <w:rFonts w:ascii="Arial" w:hAnsi="Arial" w:cs="Arial"/>
          <w:lang w:val="en-ZA"/>
        </w:rPr>
        <w:t>South African Institute of Chartered Accountants</w:t>
      </w:r>
      <w:r w:rsidR="004B49DE">
        <w:rPr>
          <w:rFonts w:ascii="Arial" w:hAnsi="Arial" w:cs="Arial"/>
          <w:lang w:val="en-ZA"/>
        </w:rPr>
        <w:t xml:space="preserve"> and the </w:t>
      </w:r>
      <w:r w:rsidR="006708E8" w:rsidRPr="00427A0E">
        <w:rPr>
          <w:rFonts w:ascii="Arial" w:hAnsi="Arial" w:cs="Arial"/>
          <w:lang w:val="en-ZA"/>
        </w:rPr>
        <w:t xml:space="preserve">Independent Regulatory Board for Auditors </w:t>
      </w:r>
      <w:r w:rsidR="006708E8">
        <w:rPr>
          <w:rFonts w:ascii="Arial" w:hAnsi="Arial" w:cs="Arial"/>
          <w:lang w:val="en-ZA"/>
        </w:rPr>
        <w:t>(</w:t>
      </w:r>
      <w:r w:rsidR="004B49DE">
        <w:rPr>
          <w:rFonts w:ascii="Arial" w:hAnsi="Arial" w:cs="Arial"/>
          <w:lang w:val="en-ZA"/>
        </w:rPr>
        <w:t>I</w:t>
      </w:r>
      <w:r w:rsidR="006708E8">
        <w:rPr>
          <w:rFonts w:ascii="Arial" w:hAnsi="Arial" w:cs="Arial"/>
          <w:lang w:val="en-ZA"/>
        </w:rPr>
        <w:t>RB</w:t>
      </w:r>
      <w:r w:rsidR="004B49DE">
        <w:rPr>
          <w:rFonts w:ascii="Arial" w:hAnsi="Arial" w:cs="Arial"/>
          <w:lang w:val="en-ZA"/>
        </w:rPr>
        <w:t>A</w:t>
      </w:r>
      <w:r w:rsidR="006708E8">
        <w:rPr>
          <w:rFonts w:ascii="Arial" w:hAnsi="Arial" w:cs="Arial"/>
          <w:lang w:val="en-ZA"/>
        </w:rPr>
        <w:t>)</w:t>
      </w:r>
      <w:r w:rsidR="002C19D8" w:rsidRPr="00427A0E">
        <w:rPr>
          <w:rFonts w:ascii="Arial" w:hAnsi="Arial" w:cs="Arial"/>
          <w:lang w:val="en-ZA"/>
        </w:rPr>
        <w:t>.</w:t>
      </w:r>
      <w:r w:rsidR="00757343" w:rsidRPr="00427A0E">
        <w:rPr>
          <w:rFonts w:ascii="Arial" w:hAnsi="Arial" w:cs="Arial"/>
          <w:lang w:val="en-ZA"/>
        </w:rPr>
        <w:t xml:space="preserve"> </w:t>
      </w:r>
    </w:p>
    <w:p w14:paraId="1EF6181C" w14:textId="43E55487" w:rsidR="002C19D8" w:rsidRPr="00427A0E" w:rsidRDefault="002C19D8" w:rsidP="001259A1">
      <w:pPr>
        <w:widowControl/>
        <w:spacing w:line="276" w:lineRule="auto"/>
        <w:rPr>
          <w:rFonts w:ascii="Arial" w:eastAsia="Times New Roman" w:hAnsi="Arial" w:cs="Arial"/>
          <w:lang w:val="en-ZA" w:eastAsia="en-ZA"/>
        </w:rPr>
      </w:pPr>
      <w:r w:rsidRPr="00427A0E">
        <w:rPr>
          <w:rFonts w:ascii="Arial" w:eastAsia="Times New Roman" w:hAnsi="Arial" w:cs="Arial"/>
          <w:b/>
          <w:bCs/>
          <w:lang w:val="en-ZA" w:eastAsia="en-ZA"/>
        </w:rPr>
        <w:t xml:space="preserve">The IRBA’s </w:t>
      </w:r>
      <w:r w:rsidR="00605160" w:rsidRPr="00427A0E">
        <w:rPr>
          <w:rFonts w:ascii="Arial" w:eastAsia="Times New Roman" w:hAnsi="Arial" w:cs="Arial"/>
          <w:b/>
          <w:bCs/>
          <w:lang w:val="en-ZA" w:eastAsia="en-ZA"/>
        </w:rPr>
        <w:t xml:space="preserve">Legislative Mandate </w:t>
      </w:r>
    </w:p>
    <w:p w14:paraId="6207B7B9" w14:textId="168817DA" w:rsidR="002C19D8" w:rsidRPr="00427A0E" w:rsidRDefault="002C19D8" w:rsidP="001259A1">
      <w:pPr>
        <w:widowControl/>
        <w:spacing w:line="276" w:lineRule="auto"/>
        <w:rPr>
          <w:rFonts w:ascii="Arial" w:eastAsia="Times New Roman" w:hAnsi="Arial" w:cs="Arial"/>
          <w:lang w:val="en-ZA" w:eastAsia="en-ZA"/>
        </w:rPr>
      </w:pPr>
      <w:r w:rsidRPr="00427A0E">
        <w:rPr>
          <w:rFonts w:ascii="Arial" w:eastAsia="Times New Roman" w:hAnsi="Arial" w:cs="Arial"/>
          <w:lang w:val="en-ZA" w:eastAsia="en-ZA"/>
        </w:rPr>
        <w:t>The objects of the Auditing Profession Act, 2005 (Act No. 26 of 2005) (</w:t>
      </w:r>
      <w:r w:rsidR="00B55DD5" w:rsidRPr="00427A0E">
        <w:rPr>
          <w:rFonts w:ascii="Arial" w:eastAsia="Times New Roman" w:hAnsi="Arial" w:cs="Arial"/>
          <w:lang w:val="en-ZA" w:eastAsia="en-ZA"/>
        </w:rPr>
        <w:t>APA</w:t>
      </w:r>
      <w:r w:rsidRPr="00427A0E">
        <w:rPr>
          <w:rFonts w:ascii="Arial" w:eastAsia="Times New Roman" w:hAnsi="Arial" w:cs="Arial"/>
          <w:lang w:val="en-ZA" w:eastAsia="en-ZA"/>
        </w:rPr>
        <w:t xml:space="preserve">), </w:t>
      </w:r>
      <w:r w:rsidR="00C1099B">
        <w:rPr>
          <w:rFonts w:ascii="Arial" w:eastAsia="Times New Roman" w:hAnsi="Arial" w:cs="Arial"/>
          <w:lang w:val="en-ZA" w:eastAsia="en-ZA"/>
        </w:rPr>
        <w:t xml:space="preserve">as </w:t>
      </w:r>
      <w:r w:rsidRPr="00427A0E">
        <w:rPr>
          <w:rFonts w:ascii="Arial" w:eastAsia="Times New Roman" w:hAnsi="Arial" w:cs="Arial"/>
          <w:lang w:val="en-ZA" w:eastAsia="en-ZA"/>
        </w:rPr>
        <w:t>set out in Section 2</w:t>
      </w:r>
      <w:r w:rsidR="006C4EE8">
        <w:rPr>
          <w:rFonts w:ascii="Arial" w:eastAsia="Times New Roman" w:hAnsi="Arial" w:cs="Arial"/>
          <w:lang w:val="en-ZA" w:eastAsia="en-ZA"/>
        </w:rPr>
        <w:t>, are</w:t>
      </w:r>
      <w:r w:rsidRPr="00427A0E">
        <w:rPr>
          <w:rFonts w:ascii="Arial" w:eastAsia="Times New Roman" w:hAnsi="Arial" w:cs="Arial"/>
          <w:lang w:val="en-ZA" w:eastAsia="en-ZA"/>
        </w:rPr>
        <w:t xml:space="preserve">, inter alia: </w:t>
      </w:r>
    </w:p>
    <w:p w14:paraId="5D200DF8" w14:textId="23433469" w:rsidR="002C19D8" w:rsidRPr="00427A0E" w:rsidRDefault="002C19D8" w:rsidP="00994492">
      <w:pPr>
        <w:widowControl/>
        <w:spacing w:line="276" w:lineRule="auto"/>
        <w:ind w:left="567" w:hanging="567"/>
        <w:rPr>
          <w:rFonts w:ascii="Arial" w:eastAsia="Times New Roman" w:hAnsi="Arial" w:cs="Arial"/>
          <w:lang w:val="en-ZA" w:eastAsia="en-ZA"/>
        </w:rPr>
      </w:pPr>
      <w:r w:rsidRPr="00427A0E">
        <w:rPr>
          <w:rFonts w:ascii="Arial" w:eastAsia="Times New Roman" w:hAnsi="Arial" w:cs="Arial"/>
          <w:i/>
          <w:iCs/>
          <w:lang w:val="en-ZA" w:eastAsia="en-ZA"/>
        </w:rPr>
        <w:t>(c)</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“to approve the development and maintenance of internationally comparable ethical standards and auditing standards for auditors that promote investment and as a consequence employment in the Republic; </w:t>
      </w:r>
      <w:r w:rsidRPr="00AB2CB1">
        <w:rPr>
          <w:rFonts w:ascii="Arial" w:eastAsia="Times New Roman" w:hAnsi="Arial" w:cs="Arial"/>
          <w:i/>
          <w:iCs/>
          <w:lang w:val="en-ZA" w:eastAsia="en-ZA"/>
        </w:rPr>
        <w:t>and</w:t>
      </w:r>
      <w:r w:rsidRPr="00427A0E">
        <w:rPr>
          <w:rFonts w:ascii="Arial" w:eastAsia="Times New Roman" w:hAnsi="Arial" w:cs="Arial"/>
          <w:i/>
          <w:iCs/>
          <w:lang w:val="en-ZA" w:eastAsia="en-ZA"/>
        </w:rPr>
        <w:t xml:space="preserve"> </w:t>
      </w:r>
    </w:p>
    <w:p w14:paraId="31C4D429" w14:textId="643E575D" w:rsidR="002C19D8" w:rsidRPr="00427A0E" w:rsidRDefault="002C19D8" w:rsidP="00994492">
      <w:pPr>
        <w:widowControl/>
        <w:spacing w:line="276" w:lineRule="auto"/>
        <w:ind w:left="567" w:hanging="567"/>
        <w:rPr>
          <w:rFonts w:ascii="Arial" w:eastAsia="Times New Roman" w:hAnsi="Arial" w:cs="Arial"/>
          <w:lang w:val="en-ZA" w:eastAsia="en-ZA"/>
        </w:rPr>
      </w:pPr>
      <w:r w:rsidRPr="00427A0E">
        <w:rPr>
          <w:rFonts w:ascii="Arial" w:eastAsia="Times New Roman" w:hAnsi="Arial" w:cs="Arial"/>
          <w:i/>
          <w:iCs/>
          <w:lang w:val="en-ZA" w:eastAsia="en-ZA"/>
        </w:rPr>
        <w:t>(d)</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to set out measures to advance the implementation of appropriate standards of competence and good ethics in the auditing profession”. </w:t>
      </w:r>
    </w:p>
    <w:p w14:paraId="670C0667" w14:textId="5F7B1983" w:rsidR="002C19D8" w:rsidRPr="00427A0E" w:rsidRDefault="002C19D8" w:rsidP="001259A1">
      <w:pPr>
        <w:widowControl/>
        <w:spacing w:line="276" w:lineRule="auto"/>
        <w:rPr>
          <w:rFonts w:ascii="Arial" w:eastAsia="Times New Roman" w:hAnsi="Arial" w:cs="Arial"/>
          <w:lang w:val="en-ZA" w:eastAsia="en-ZA"/>
        </w:rPr>
      </w:pPr>
      <w:r w:rsidRPr="00427A0E">
        <w:rPr>
          <w:rFonts w:ascii="Arial" w:eastAsia="Times New Roman" w:hAnsi="Arial" w:cs="Arial"/>
          <w:lang w:val="en-ZA" w:eastAsia="en-ZA"/>
        </w:rPr>
        <w:t xml:space="preserve">To give effect to the objects, Section 4 of the </w:t>
      </w:r>
      <w:r w:rsidR="00237FDC" w:rsidRPr="00427A0E">
        <w:rPr>
          <w:rFonts w:ascii="Arial" w:eastAsia="Times New Roman" w:hAnsi="Arial" w:cs="Arial"/>
          <w:lang w:val="en-ZA" w:eastAsia="en-ZA"/>
        </w:rPr>
        <w:t xml:space="preserve">APA </w:t>
      </w:r>
      <w:r w:rsidRPr="00427A0E">
        <w:rPr>
          <w:rFonts w:ascii="Arial" w:eastAsia="Times New Roman" w:hAnsi="Arial" w:cs="Arial"/>
          <w:lang w:val="en-ZA" w:eastAsia="en-ZA"/>
        </w:rPr>
        <w:t>sets out the general functions of the Regulatory Board (the IRBA),</w:t>
      </w:r>
      <w:r w:rsidR="00994492" w:rsidRPr="00427A0E">
        <w:rPr>
          <w:rFonts w:ascii="Arial" w:eastAsia="Times New Roman" w:hAnsi="Arial" w:cs="Arial"/>
          <w:lang w:val="en-ZA" w:eastAsia="en-ZA"/>
        </w:rPr>
        <w:t xml:space="preserve"> and those include</w:t>
      </w:r>
      <w:r w:rsidRPr="00427A0E">
        <w:rPr>
          <w:rFonts w:ascii="Arial" w:eastAsia="Times New Roman" w:hAnsi="Arial" w:cs="Arial"/>
          <w:lang w:val="en-ZA" w:eastAsia="en-ZA"/>
        </w:rPr>
        <w:t xml:space="preserve"> that “</w:t>
      </w:r>
      <w:r w:rsidRPr="00427A0E">
        <w:rPr>
          <w:rFonts w:ascii="Arial" w:eastAsia="Times New Roman" w:hAnsi="Arial" w:cs="Arial"/>
          <w:i/>
          <w:iCs/>
          <w:lang w:val="en-ZA" w:eastAsia="en-ZA"/>
        </w:rPr>
        <w:t>the Regulatory Board must, in addition to its other functions provided for in this Act</w:t>
      </w:r>
      <w:r w:rsidRPr="00427A0E">
        <w:rPr>
          <w:rFonts w:ascii="Arial" w:eastAsia="Times New Roman" w:hAnsi="Arial" w:cs="Arial"/>
          <w:lang w:val="en-ZA" w:eastAsia="en-ZA"/>
        </w:rPr>
        <w:t>”</w:t>
      </w:r>
      <w:r w:rsidR="006C4EE8">
        <w:rPr>
          <w:rFonts w:ascii="Arial" w:eastAsia="Times New Roman" w:hAnsi="Arial" w:cs="Arial"/>
          <w:lang w:val="en-ZA" w:eastAsia="en-ZA"/>
        </w:rPr>
        <w:t>,</w:t>
      </w:r>
      <w:r w:rsidRPr="00427A0E">
        <w:rPr>
          <w:rFonts w:ascii="Arial" w:eastAsia="Times New Roman" w:hAnsi="Arial" w:cs="Arial"/>
          <w:lang w:val="en-ZA" w:eastAsia="en-ZA"/>
        </w:rPr>
        <w:t xml:space="preserve"> take steps to meet certain specific requirements. These include Section 4(1), which specifies that the IRBA must: </w:t>
      </w:r>
    </w:p>
    <w:p w14:paraId="535E91A2" w14:textId="46AA85F8" w:rsidR="002C19D8" w:rsidRPr="00427A0E" w:rsidRDefault="002C19D8" w:rsidP="00994492">
      <w:pPr>
        <w:widowControl/>
        <w:spacing w:line="276" w:lineRule="auto"/>
        <w:ind w:left="567" w:hanging="567"/>
        <w:rPr>
          <w:rFonts w:ascii="Arial" w:eastAsia="Times New Roman" w:hAnsi="Arial" w:cs="Arial"/>
          <w:lang w:val="en-ZA" w:eastAsia="en-ZA"/>
        </w:rPr>
      </w:pPr>
      <w:r w:rsidRPr="00427A0E">
        <w:rPr>
          <w:rFonts w:ascii="Arial" w:eastAsia="Times New Roman" w:hAnsi="Arial" w:cs="Arial"/>
          <w:i/>
          <w:iCs/>
          <w:lang w:val="en-ZA" w:eastAsia="en-ZA"/>
        </w:rPr>
        <w:t>(c)</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“prescribe standards of professional competence, ethics and conduct of registered auditors”</w:t>
      </w:r>
      <w:r w:rsidR="003B4C2A" w:rsidRPr="00427A0E">
        <w:rPr>
          <w:rFonts w:ascii="Arial" w:eastAsia="Times New Roman" w:hAnsi="Arial" w:cs="Arial"/>
          <w:i/>
          <w:iCs/>
          <w:lang w:val="en-ZA" w:eastAsia="en-ZA"/>
        </w:rPr>
        <w:t>;</w:t>
      </w:r>
      <w:r w:rsidRPr="00427A0E">
        <w:rPr>
          <w:rFonts w:ascii="Arial" w:eastAsia="Times New Roman" w:hAnsi="Arial" w:cs="Arial"/>
          <w:i/>
          <w:iCs/>
          <w:lang w:val="en-ZA" w:eastAsia="en-ZA"/>
        </w:rPr>
        <w:t xml:space="preserve"> </w:t>
      </w:r>
      <w:r w:rsidRPr="007D54C5">
        <w:rPr>
          <w:rFonts w:ascii="Arial" w:eastAsia="Times New Roman" w:hAnsi="Arial" w:cs="Arial"/>
          <w:iCs/>
          <w:lang w:val="en-ZA" w:eastAsia="en-ZA"/>
        </w:rPr>
        <w:t>and</w:t>
      </w:r>
      <w:r w:rsidRPr="00427A0E">
        <w:rPr>
          <w:rFonts w:ascii="Arial" w:eastAsia="Times New Roman" w:hAnsi="Arial" w:cs="Arial"/>
          <w:i/>
          <w:iCs/>
          <w:lang w:val="en-ZA" w:eastAsia="en-ZA"/>
        </w:rPr>
        <w:t xml:space="preserve"> </w:t>
      </w:r>
    </w:p>
    <w:p w14:paraId="6E05C320" w14:textId="16E24640" w:rsidR="002C19D8" w:rsidRPr="00427A0E" w:rsidRDefault="002C19D8" w:rsidP="00994492">
      <w:pPr>
        <w:widowControl/>
        <w:spacing w:line="276" w:lineRule="auto"/>
        <w:ind w:left="567" w:hanging="567"/>
        <w:rPr>
          <w:rFonts w:ascii="Arial" w:eastAsia="Times New Roman" w:hAnsi="Arial" w:cs="Arial"/>
          <w:lang w:val="en-ZA" w:eastAsia="en-ZA"/>
        </w:rPr>
      </w:pPr>
      <w:r w:rsidRPr="00427A0E">
        <w:rPr>
          <w:rFonts w:ascii="Arial" w:eastAsia="Times New Roman" w:hAnsi="Arial" w:cs="Arial"/>
          <w:i/>
          <w:iCs/>
          <w:lang w:val="en-ZA" w:eastAsia="en-ZA"/>
        </w:rPr>
        <w:t>(e)</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“prescribe auditing standards”. </w:t>
      </w:r>
    </w:p>
    <w:p w14:paraId="6E1B8335" w14:textId="77777777" w:rsidR="002C19D8" w:rsidRPr="00427A0E" w:rsidRDefault="002C19D8" w:rsidP="00B165E7">
      <w:pPr>
        <w:widowControl/>
        <w:spacing w:after="240" w:line="276" w:lineRule="auto"/>
        <w:rPr>
          <w:rFonts w:ascii="Arial" w:eastAsia="Times New Roman" w:hAnsi="Arial" w:cs="Arial"/>
          <w:lang w:val="en-ZA" w:eastAsia="en-ZA"/>
        </w:rPr>
      </w:pPr>
      <w:r w:rsidRPr="00427A0E">
        <w:rPr>
          <w:rFonts w:ascii="Arial" w:eastAsia="Times New Roman" w:hAnsi="Arial" w:cs="Arial"/>
          <w:lang w:val="en-ZA" w:eastAsia="en-ZA"/>
        </w:rPr>
        <w:t>To enable the IRBA to meet these requirements, Section 4(2)(a) states that “</w:t>
      </w:r>
      <w:r w:rsidRPr="00427A0E">
        <w:rPr>
          <w:rFonts w:ascii="Arial" w:eastAsia="Times New Roman" w:hAnsi="Arial" w:cs="Arial"/>
          <w:i/>
          <w:iCs/>
          <w:lang w:val="en-ZA" w:eastAsia="en-ZA"/>
        </w:rPr>
        <w:t>the Regulatory Board may participate in the activities of international bodies whose main purpose is to develop and set auditing standards and to promote the auditing profession</w:t>
      </w:r>
      <w:r w:rsidRPr="00427A0E">
        <w:rPr>
          <w:rFonts w:ascii="Arial" w:eastAsia="Times New Roman" w:hAnsi="Arial" w:cs="Arial"/>
          <w:lang w:val="en-ZA" w:eastAsia="en-ZA"/>
        </w:rPr>
        <w:t xml:space="preserve">”. </w:t>
      </w:r>
    </w:p>
    <w:p w14:paraId="30856757" w14:textId="01ADBFD9" w:rsidR="002C19D8" w:rsidRPr="00427A0E" w:rsidRDefault="002C19D8" w:rsidP="001259A1">
      <w:pPr>
        <w:widowControl/>
        <w:spacing w:line="276" w:lineRule="auto"/>
        <w:rPr>
          <w:rFonts w:ascii="Arial" w:eastAsia="Times New Roman" w:hAnsi="Arial" w:cs="Arial"/>
          <w:lang w:val="en-ZA" w:eastAsia="en-ZA"/>
        </w:rPr>
      </w:pPr>
      <w:r w:rsidRPr="00427A0E">
        <w:rPr>
          <w:rFonts w:ascii="Arial" w:eastAsia="Times New Roman" w:hAnsi="Arial" w:cs="Arial"/>
          <w:b/>
          <w:bCs/>
          <w:lang w:val="en-ZA" w:eastAsia="en-ZA"/>
        </w:rPr>
        <w:t xml:space="preserve">Statutory </w:t>
      </w:r>
      <w:r w:rsidR="00605160" w:rsidRPr="00427A0E">
        <w:rPr>
          <w:rFonts w:ascii="Arial" w:eastAsia="Times New Roman" w:hAnsi="Arial" w:cs="Arial"/>
          <w:b/>
          <w:bCs/>
          <w:lang w:val="en-ZA" w:eastAsia="en-ZA"/>
        </w:rPr>
        <w:t>Responsibilit</w:t>
      </w:r>
      <w:r w:rsidR="00021E88">
        <w:rPr>
          <w:rFonts w:ascii="Arial" w:eastAsia="Times New Roman" w:hAnsi="Arial" w:cs="Arial"/>
          <w:b/>
          <w:bCs/>
          <w:lang w:val="en-ZA" w:eastAsia="en-ZA"/>
        </w:rPr>
        <w:t>ies</w:t>
      </w:r>
      <w:r w:rsidR="00605160" w:rsidRPr="00427A0E">
        <w:rPr>
          <w:rFonts w:ascii="Arial" w:eastAsia="Times New Roman" w:hAnsi="Arial" w:cs="Arial"/>
          <w:b/>
          <w:bCs/>
          <w:lang w:val="en-ZA" w:eastAsia="en-ZA"/>
        </w:rPr>
        <w:t xml:space="preserve"> </w:t>
      </w:r>
      <w:r w:rsidRPr="00427A0E">
        <w:rPr>
          <w:rFonts w:ascii="Arial" w:eastAsia="Times New Roman" w:hAnsi="Arial" w:cs="Arial"/>
          <w:b/>
          <w:bCs/>
          <w:lang w:val="en-ZA" w:eastAsia="en-ZA"/>
        </w:rPr>
        <w:t xml:space="preserve">of the CFAS </w:t>
      </w:r>
    </w:p>
    <w:p w14:paraId="08DA3B6B" w14:textId="49833487" w:rsidR="002C19D8" w:rsidRPr="00427A0E" w:rsidRDefault="002C19D8" w:rsidP="001259A1">
      <w:pPr>
        <w:widowControl/>
        <w:spacing w:line="276" w:lineRule="auto"/>
        <w:rPr>
          <w:rFonts w:ascii="Arial" w:eastAsia="Times New Roman" w:hAnsi="Arial" w:cs="Arial"/>
          <w:lang w:val="en-ZA" w:eastAsia="en-ZA"/>
        </w:rPr>
      </w:pPr>
      <w:r w:rsidRPr="00427A0E">
        <w:rPr>
          <w:rFonts w:ascii="Arial" w:eastAsia="Times New Roman" w:hAnsi="Arial" w:cs="Arial"/>
          <w:lang w:val="en-ZA" w:eastAsia="en-ZA"/>
        </w:rPr>
        <w:t>The statutory responsibilit</w:t>
      </w:r>
      <w:r w:rsidR="00021E88">
        <w:rPr>
          <w:rFonts w:ascii="Arial" w:eastAsia="Times New Roman" w:hAnsi="Arial" w:cs="Arial"/>
          <w:lang w:val="en-ZA" w:eastAsia="en-ZA"/>
        </w:rPr>
        <w:t>ies</w:t>
      </w:r>
      <w:r w:rsidRPr="00427A0E">
        <w:rPr>
          <w:rFonts w:ascii="Arial" w:eastAsia="Times New Roman" w:hAnsi="Arial" w:cs="Arial"/>
          <w:lang w:val="en-ZA" w:eastAsia="en-ZA"/>
        </w:rPr>
        <w:t xml:space="preserve"> of the CFAS </w:t>
      </w:r>
      <w:r w:rsidR="00021E88">
        <w:rPr>
          <w:rFonts w:ascii="Arial" w:eastAsia="Times New Roman" w:hAnsi="Arial" w:cs="Arial"/>
          <w:lang w:val="en-ZA" w:eastAsia="en-ZA"/>
        </w:rPr>
        <w:t>are</w:t>
      </w:r>
      <w:r w:rsidRPr="00427A0E">
        <w:rPr>
          <w:rFonts w:ascii="Arial" w:eastAsia="Times New Roman" w:hAnsi="Arial" w:cs="Arial"/>
          <w:lang w:val="en-ZA" w:eastAsia="en-ZA"/>
        </w:rPr>
        <w:t xml:space="preserve"> set out in Section 22(2), which requires that “</w:t>
      </w:r>
      <w:r w:rsidRPr="00427A0E">
        <w:rPr>
          <w:rFonts w:ascii="Arial" w:eastAsia="Times New Roman" w:hAnsi="Arial" w:cs="Arial"/>
          <w:i/>
          <w:iCs/>
          <w:lang w:val="en-ZA" w:eastAsia="en-ZA"/>
        </w:rPr>
        <w:t xml:space="preserve">the CFAS must assist the Regulatory Board: </w:t>
      </w:r>
    </w:p>
    <w:p w14:paraId="37261DEF" w14:textId="4983017E" w:rsidR="002C19D8" w:rsidRPr="00427A0E" w:rsidRDefault="002C19D8" w:rsidP="001C6335">
      <w:pPr>
        <w:widowControl/>
        <w:ind w:left="567" w:hanging="567"/>
        <w:rPr>
          <w:rFonts w:ascii="Arial" w:eastAsia="Times New Roman" w:hAnsi="Arial" w:cs="Arial"/>
          <w:lang w:val="en-ZA" w:eastAsia="en-ZA"/>
        </w:rPr>
      </w:pPr>
      <w:r w:rsidRPr="00427A0E">
        <w:rPr>
          <w:rFonts w:ascii="Arial" w:eastAsia="Times New Roman" w:hAnsi="Arial" w:cs="Arial"/>
          <w:i/>
          <w:iCs/>
          <w:lang w:val="en-ZA" w:eastAsia="en-ZA"/>
        </w:rPr>
        <w:t>(a)</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to develop, maintain, adopt, issue or prescribe auditing pronouncements; </w:t>
      </w:r>
    </w:p>
    <w:p w14:paraId="4C573E27" w14:textId="41DD1F6E" w:rsidR="002C19D8" w:rsidRPr="00427A0E" w:rsidRDefault="002C19D8" w:rsidP="001C6335">
      <w:pPr>
        <w:widowControl/>
        <w:ind w:left="567" w:hanging="567"/>
        <w:rPr>
          <w:rFonts w:ascii="Arial" w:eastAsia="Times New Roman" w:hAnsi="Arial" w:cs="Arial"/>
          <w:lang w:val="en-ZA" w:eastAsia="en-ZA"/>
        </w:rPr>
      </w:pPr>
      <w:r w:rsidRPr="00427A0E">
        <w:rPr>
          <w:rFonts w:ascii="Arial" w:eastAsia="Times New Roman" w:hAnsi="Arial" w:cs="Arial"/>
          <w:i/>
          <w:iCs/>
          <w:lang w:val="en-ZA" w:eastAsia="en-ZA"/>
        </w:rPr>
        <w:t>(b)</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to consider relevant international changes by monitoring developments by other auditing standard-setting bodies and sharing information where requested; and </w:t>
      </w:r>
    </w:p>
    <w:p w14:paraId="49F84053" w14:textId="5B0BA4F0" w:rsidR="002C19D8" w:rsidRPr="00427A0E" w:rsidRDefault="002C19D8" w:rsidP="001C6335">
      <w:pPr>
        <w:widowControl/>
        <w:ind w:left="567" w:hanging="567"/>
        <w:rPr>
          <w:rFonts w:ascii="Arial" w:eastAsia="Times New Roman" w:hAnsi="Arial" w:cs="Arial"/>
          <w:lang w:val="en-ZA" w:eastAsia="en-ZA"/>
        </w:rPr>
      </w:pPr>
      <w:r w:rsidRPr="00427A0E">
        <w:rPr>
          <w:rFonts w:ascii="Arial" w:eastAsia="Times New Roman" w:hAnsi="Arial" w:cs="Arial"/>
          <w:i/>
          <w:iCs/>
          <w:lang w:val="en-ZA" w:eastAsia="en-ZA"/>
        </w:rPr>
        <w:t>(c)</w:t>
      </w:r>
      <w:r w:rsidR="00994492" w:rsidRPr="00427A0E">
        <w:rPr>
          <w:rFonts w:ascii="Arial" w:eastAsia="Times New Roman" w:hAnsi="Arial" w:cs="Arial"/>
          <w:i/>
          <w:iCs/>
          <w:lang w:val="en-ZA" w:eastAsia="en-ZA"/>
        </w:rPr>
        <w:tab/>
      </w:r>
      <w:r w:rsidRPr="00427A0E">
        <w:rPr>
          <w:rFonts w:ascii="Arial" w:eastAsia="Times New Roman" w:hAnsi="Arial" w:cs="Arial"/>
          <w:i/>
          <w:iCs/>
          <w:lang w:val="en-ZA" w:eastAsia="en-ZA"/>
        </w:rPr>
        <w:t xml:space="preserve">to promote and ensure the relevance of auditing pronouncements”. </w:t>
      </w:r>
    </w:p>
    <w:p w14:paraId="73803849" w14:textId="5C6F6131" w:rsidR="006B1913" w:rsidRDefault="002C19D8" w:rsidP="001C2459">
      <w:pPr>
        <w:keepNext/>
        <w:keepLines/>
        <w:spacing w:line="276" w:lineRule="auto"/>
        <w:rPr>
          <w:rFonts w:ascii="Arial" w:hAnsi="Arial" w:cs="Arial"/>
          <w:lang w:val="en-ZA"/>
        </w:rPr>
      </w:pPr>
      <w:r w:rsidRPr="00427A0E">
        <w:rPr>
          <w:rFonts w:ascii="Arial" w:eastAsia="Times New Roman" w:hAnsi="Arial" w:cs="Arial"/>
          <w:lang w:val="en-ZA" w:eastAsia="en-ZA"/>
        </w:rPr>
        <w:t>This SAAPS may be downloaded for free from the</w:t>
      </w:r>
      <w:r w:rsidRPr="00DE5979">
        <w:rPr>
          <w:rFonts w:ascii="Arial" w:eastAsia="Times New Roman" w:hAnsi="Arial" w:cs="Arial"/>
          <w:color w:val="0070C0"/>
          <w:lang w:val="en-ZA" w:eastAsia="en-ZA"/>
        </w:rPr>
        <w:t xml:space="preserve"> </w:t>
      </w:r>
      <w:hyperlink r:id="rId15" w:history="1">
        <w:r w:rsidRPr="00DE5979">
          <w:rPr>
            <w:rStyle w:val="Hyperlink"/>
            <w:rFonts w:ascii="Arial" w:hAnsi="Arial" w:cs="Arial"/>
            <w:lang w:val="en-ZA"/>
          </w:rPr>
          <w:t>IRBA website</w:t>
        </w:r>
      </w:hyperlink>
      <w:r w:rsidRPr="00427A0E">
        <w:rPr>
          <w:rFonts w:ascii="Arial" w:eastAsia="Times New Roman" w:hAnsi="Arial" w:cs="Arial"/>
          <w:lang w:val="en-ZA" w:eastAsia="en-ZA"/>
        </w:rPr>
        <w:t>.</w:t>
      </w:r>
    </w:p>
    <w:p w14:paraId="7D50EBA1" w14:textId="77777777" w:rsidR="00C1099B" w:rsidRPr="00427A0E" w:rsidRDefault="00C1099B" w:rsidP="001259A1">
      <w:pPr>
        <w:spacing w:line="276" w:lineRule="auto"/>
        <w:rPr>
          <w:rFonts w:ascii="Arial" w:hAnsi="Arial" w:cs="Arial"/>
          <w:lang w:val="en-ZA"/>
        </w:rPr>
      </w:pPr>
    </w:p>
    <w:p w14:paraId="18FC4979" w14:textId="57551F77" w:rsidR="00E7064B" w:rsidRPr="00427A0E" w:rsidRDefault="00757343" w:rsidP="001259A1">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lang w:val="en-ZA"/>
        </w:rPr>
      </w:pPr>
      <w:r w:rsidRPr="00427A0E">
        <w:rPr>
          <w:rFonts w:ascii="Arial" w:hAnsi="Arial" w:cs="Arial"/>
          <w:lang w:val="en-ZA"/>
        </w:rPr>
        <w:t xml:space="preserve">Copyright © </w:t>
      </w:r>
      <w:r w:rsidR="006B1913" w:rsidRPr="00775450">
        <w:rPr>
          <w:rFonts w:ascii="Arial" w:hAnsi="Arial" w:cs="Arial"/>
          <w:lang w:val="en-ZA"/>
        </w:rPr>
        <w:t>201</w:t>
      </w:r>
      <w:r w:rsidR="005B3082" w:rsidRPr="00775450">
        <w:rPr>
          <w:rFonts w:ascii="Arial" w:hAnsi="Arial" w:cs="Arial"/>
          <w:lang w:val="en-ZA"/>
        </w:rPr>
        <w:t>9</w:t>
      </w:r>
      <w:r w:rsidR="006B1913" w:rsidRPr="00903397">
        <w:rPr>
          <w:rFonts w:ascii="Arial" w:hAnsi="Arial" w:cs="Arial"/>
          <w:lang w:val="en-ZA"/>
        </w:rPr>
        <w:t xml:space="preserve"> </w:t>
      </w:r>
      <w:r w:rsidRPr="00903397">
        <w:rPr>
          <w:rFonts w:ascii="Arial" w:hAnsi="Arial" w:cs="Arial"/>
          <w:lang w:val="en-ZA"/>
        </w:rPr>
        <w:t>by</w:t>
      </w:r>
      <w:r w:rsidRPr="00427A0E">
        <w:rPr>
          <w:rFonts w:ascii="Arial" w:hAnsi="Arial" w:cs="Arial"/>
          <w:lang w:val="en-ZA"/>
        </w:rPr>
        <w:t xml:space="preserve"> the Independent Regulatory Board for Auditors (IRBA</w:t>
      </w:r>
      <w:r w:rsidR="006B1913" w:rsidRPr="00427A0E">
        <w:rPr>
          <w:rFonts w:ascii="Arial" w:hAnsi="Arial" w:cs="Arial"/>
          <w:lang w:val="en-ZA"/>
        </w:rPr>
        <w:t xml:space="preserve">). All </w:t>
      </w:r>
      <w:r w:rsidRPr="00427A0E">
        <w:rPr>
          <w:rFonts w:ascii="Arial" w:hAnsi="Arial" w:cs="Arial"/>
          <w:lang w:val="en-ZA"/>
        </w:rPr>
        <w:t xml:space="preserve">rights reserved. Permission is granted to make copies of this work </w:t>
      </w:r>
      <w:r w:rsidR="006B1913" w:rsidRPr="00427A0E">
        <w:rPr>
          <w:rFonts w:ascii="Arial" w:hAnsi="Arial" w:cs="Arial"/>
          <w:lang w:val="en-ZA"/>
        </w:rPr>
        <w:t>to achieve maximum exposure and feedback, provided that each copy bears the following credit line:</w:t>
      </w:r>
    </w:p>
    <w:p w14:paraId="219B71AA" w14:textId="41398686" w:rsidR="006B1913" w:rsidRPr="00427A0E" w:rsidRDefault="006B1913" w:rsidP="001259A1">
      <w:pPr>
        <w:keepNext/>
        <w:keepLines/>
        <w:widowControl/>
        <w:pBdr>
          <w:top w:val="single" w:sz="4" w:space="1" w:color="auto"/>
          <w:left w:val="single" w:sz="4" w:space="4" w:color="auto"/>
          <w:bottom w:val="single" w:sz="4" w:space="1" w:color="auto"/>
          <w:right w:val="single" w:sz="4" w:space="4" w:color="auto"/>
        </w:pBdr>
        <w:spacing w:line="276" w:lineRule="auto"/>
        <w:rPr>
          <w:rFonts w:ascii="Arial" w:hAnsi="Arial" w:cs="Arial"/>
          <w:lang w:val="en-ZA"/>
        </w:rPr>
      </w:pPr>
      <w:r w:rsidRPr="00427A0E">
        <w:rPr>
          <w:rFonts w:ascii="Arial" w:hAnsi="Arial" w:cs="Arial"/>
          <w:lang w:val="en-ZA"/>
        </w:rPr>
        <w:t>“</w:t>
      </w:r>
      <w:r w:rsidRPr="00427A0E">
        <w:rPr>
          <w:rFonts w:ascii="Arial" w:hAnsi="Arial" w:cs="Arial"/>
          <w:i/>
          <w:lang w:val="en-ZA"/>
        </w:rPr>
        <w:t>Copyright ©</w:t>
      </w:r>
      <w:r w:rsidR="004B49DE">
        <w:rPr>
          <w:rFonts w:ascii="Arial" w:hAnsi="Arial" w:cs="Arial"/>
          <w:i/>
          <w:lang w:val="en-ZA"/>
        </w:rPr>
        <w:t xml:space="preserve"> 2019</w:t>
      </w:r>
      <w:r w:rsidRPr="00427A0E">
        <w:rPr>
          <w:rFonts w:ascii="Arial" w:hAnsi="Arial" w:cs="Arial"/>
          <w:i/>
          <w:lang w:val="en-ZA"/>
        </w:rPr>
        <w:t xml:space="preserve"> by the Independent Regulatory Board for Auditors. All rights reserved. Used with permission of the IRBA.</w:t>
      </w:r>
      <w:r w:rsidRPr="00427A0E">
        <w:rPr>
          <w:rFonts w:ascii="Arial" w:hAnsi="Arial" w:cs="Arial"/>
          <w:lang w:val="en-ZA"/>
        </w:rPr>
        <w:t>”</w:t>
      </w:r>
    </w:p>
    <w:p w14:paraId="63643DE7" w14:textId="77777777" w:rsidR="00E7064B" w:rsidRPr="00427A0E" w:rsidRDefault="00E7064B" w:rsidP="001259A1">
      <w:pPr>
        <w:spacing w:line="276" w:lineRule="auto"/>
        <w:ind w:right="-1"/>
        <w:rPr>
          <w:rFonts w:ascii="Arial" w:hAnsi="Arial" w:cs="Arial"/>
          <w:lang w:val="en-ZA"/>
        </w:rPr>
        <w:sectPr w:rsidR="00E7064B" w:rsidRPr="00427A0E" w:rsidSect="003718E5">
          <w:headerReference w:type="default" r:id="rId16"/>
          <w:pgSz w:w="11907" w:h="16839" w:code="9"/>
          <w:pgMar w:top="1440" w:right="1080" w:bottom="1440" w:left="1080" w:header="737" w:footer="737" w:gutter="0"/>
          <w:cols w:space="708"/>
          <w:docGrid w:linePitch="360"/>
        </w:sectPr>
      </w:pPr>
    </w:p>
    <w:p w14:paraId="61C21C96" w14:textId="3F019499" w:rsidR="003F5C42" w:rsidRPr="00427A0E" w:rsidRDefault="003F5C42" w:rsidP="001259A1">
      <w:pPr>
        <w:spacing w:line="276" w:lineRule="auto"/>
        <w:jc w:val="center"/>
        <w:rPr>
          <w:rFonts w:ascii="Arial" w:hAnsi="Arial" w:cs="Arial"/>
          <w:lang w:val="en-ZA" w:eastAsia="en-US"/>
        </w:rPr>
      </w:pPr>
      <w:r w:rsidRPr="00427A0E">
        <w:rPr>
          <w:rFonts w:ascii="Arial" w:hAnsi="Arial" w:cs="Arial"/>
          <w:lang w:val="en-ZA" w:eastAsia="en-US"/>
        </w:rPr>
        <w:lastRenderedPageBreak/>
        <w:t>(Effective</w:t>
      </w:r>
      <w:r w:rsidR="00127EF5" w:rsidRPr="00427A0E">
        <w:rPr>
          <w:rFonts w:ascii="Arial" w:hAnsi="Arial" w:cs="Arial"/>
          <w:lang w:val="en-ZA" w:eastAsia="en-US"/>
        </w:rPr>
        <w:t xml:space="preserve"> </w:t>
      </w:r>
      <w:r w:rsidRPr="00412851">
        <w:rPr>
          <w:rFonts w:ascii="Arial" w:hAnsi="Arial" w:cs="Arial"/>
          <w:lang w:val="en-ZA" w:eastAsia="en-US"/>
        </w:rPr>
        <w:t>for</w:t>
      </w:r>
      <w:r w:rsidR="00E43E17">
        <w:rPr>
          <w:rFonts w:ascii="Arial" w:hAnsi="Arial" w:cs="Arial"/>
          <w:lang w:val="en-ZA" w:eastAsia="en-US"/>
        </w:rPr>
        <w:t xml:space="preserve"> letters of specific inquiry requested</w:t>
      </w:r>
      <w:r w:rsidR="008E075B">
        <w:rPr>
          <w:rFonts w:ascii="Arial" w:hAnsi="Arial" w:cs="Arial"/>
          <w:lang w:val="en-ZA" w:eastAsia="en-US"/>
        </w:rPr>
        <w:t xml:space="preserve"> on or after 1 September 2019</w:t>
      </w:r>
      <w:r w:rsidRPr="00427A0E">
        <w:rPr>
          <w:rFonts w:ascii="Arial" w:hAnsi="Arial" w:cs="Arial"/>
          <w:lang w:val="en-ZA" w:eastAsia="en-US"/>
        </w:rPr>
        <w:t>)</w:t>
      </w:r>
    </w:p>
    <w:p w14:paraId="6ECF9B4E" w14:textId="77777777" w:rsidR="004A16D1" w:rsidRPr="00001667" w:rsidRDefault="004A16D1" w:rsidP="001259A1">
      <w:pPr>
        <w:spacing w:line="276" w:lineRule="auto"/>
        <w:rPr>
          <w:rFonts w:ascii="Arial" w:hAnsi="Arial" w:cs="Arial"/>
          <w:lang w:val="en-ZA" w:eastAsia="en-US"/>
        </w:rPr>
      </w:pPr>
    </w:p>
    <w:p w14:paraId="7CCA81A5" w14:textId="77777777" w:rsidR="0037666B" w:rsidRDefault="0037666B" w:rsidP="00734D10">
      <w:pPr>
        <w:spacing w:line="276" w:lineRule="auto"/>
        <w:rPr>
          <w:rFonts w:ascii="Arial" w:hAnsi="Arial" w:cs="Arial"/>
          <w:b/>
          <w:u w:val="single"/>
          <w:lang w:val="en-ZA"/>
        </w:rPr>
      </w:pPr>
    </w:p>
    <w:p w14:paraId="2D85DFFF" w14:textId="2BC14A7D" w:rsidR="004A16D1" w:rsidRPr="001A4D29" w:rsidRDefault="00215572" w:rsidP="006B0C9B">
      <w:pPr>
        <w:spacing w:line="276" w:lineRule="auto"/>
        <w:ind w:right="-270"/>
        <w:rPr>
          <w:rFonts w:ascii="Arial" w:hAnsi="Arial" w:cs="Arial"/>
          <w:b/>
          <w:u w:val="single"/>
          <w:lang w:val="en-ZA"/>
        </w:rPr>
      </w:pPr>
      <w:r w:rsidRPr="001A4D29">
        <w:rPr>
          <w:rFonts w:ascii="Arial" w:hAnsi="Arial" w:cs="Arial"/>
          <w:b/>
          <w:u w:val="single"/>
          <w:lang w:val="en-ZA"/>
        </w:rPr>
        <w:t>CONTENTS</w:t>
      </w:r>
      <w:r w:rsidR="004A16D1" w:rsidRPr="001A4D29">
        <w:rPr>
          <w:rFonts w:ascii="Arial" w:hAnsi="Arial" w:cs="Arial"/>
          <w:b/>
          <w:u w:val="single"/>
          <w:lang w:val="en-ZA"/>
        </w:rPr>
        <w:tab/>
      </w:r>
      <w:r w:rsidR="004A16D1" w:rsidRPr="001A4D29">
        <w:rPr>
          <w:rFonts w:ascii="Arial" w:hAnsi="Arial" w:cs="Arial"/>
          <w:b/>
          <w:u w:val="single"/>
          <w:lang w:val="en-ZA"/>
        </w:rPr>
        <w:tab/>
      </w:r>
      <w:r w:rsidR="004A16D1" w:rsidRPr="001A4D29">
        <w:rPr>
          <w:rFonts w:ascii="Arial" w:hAnsi="Arial" w:cs="Arial"/>
          <w:b/>
          <w:u w:val="single"/>
          <w:lang w:val="en-ZA"/>
        </w:rPr>
        <w:tab/>
      </w:r>
      <w:r w:rsidR="004A16D1" w:rsidRPr="001A4D29">
        <w:rPr>
          <w:rFonts w:ascii="Arial" w:hAnsi="Arial" w:cs="Arial"/>
          <w:b/>
          <w:u w:val="single"/>
          <w:lang w:val="en-ZA"/>
        </w:rPr>
        <w:tab/>
      </w:r>
      <w:r w:rsidR="004A16D1" w:rsidRPr="001A4D29">
        <w:rPr>
          <w:rFonts w:ascii="Arial" w:hAnsi="Arial" w:cs="Arial"/>
          <w:b/>
          <w:u w:val="single"/>
          <w:lang w:val="en-ZA"/>
        </w:rPr>
        <w:tab/>
      </w:r>
      <w:r w:rsidR="004A16D1" w:rsidRPr="001A4D29">
        <w:rPr>
          <w:rFonts w:ascii="Arial" w:hAnsi="Arial" w:cs="Arial"/>
          <w:b/>
          <w:u w:val="single"/>
          <w:lang w:val="en-ZA"/>
        </w:rPr>
        <w:tab/>
      </w:r>
      <w:r w:rsidR="004A16D1" w:rsidRPr="001A4D29">
        <w:rPr>
          <w:rFonts w:ascii="Arial" w:hAnsi="Arial" w:cs="Arial"/>
          <w:b/>
          <w:u w:val="single"/>
          <w:lang w:val="en-ZA"/>
        </w:rPr>
        <w:tab/>
      </w:r>
      <w:r w:rsidR="001A1CA9" w:rsidRPr="001A4D29">
        <w:rPr>
          <w:rFonts w:ascii="Arial" w:hAnsi="Arial" w:cs="Arial"/>
          <w:b/>
          <w:u w:val="single"/>
          <w:lang w:val="en-ZA"/>
        </w:rPr>
        <w:tab/>
      </w:r>
      <w:r w:rsidR="004A16D1" w:rsidRPr="001A4D29">
        <w:rPr>
          <w:rFonts w:ascii="Arial" w:hAnsi="Arial" w:cs="Arial"/>
          <w:b/>
          <w:u w:val="single"/>
          <w:lang w:val="en-ZA"/>
        </w:rPr>
        <w:tab/>
        <w:t xml:space="preserve">         </w:t>
      </w:r>
      <w:r w:rsidR="006F3B07">
        <w:rPr>
          <w:rFonts w:ascii="Arial" w:hAnsi="Arial" w:cs="Arial"/>
          <w:b/>
          <w:u w:val="single"/>
          <w:lang w:val="en-ZA"/>
        </w:rPr>
        <w:t xml:space="preserve">    </w:t>
      </w:r>
      <w:r w:rsidR="00734D10">
        <w:rPr>
          <w:rFonts w:ascii="Arial" w:hAnsi="Arial" w:cs="Arial"/>
          <w:b/>
          <w:u w:val="single"/>
          <w:lang w:val="en-ZA"/>
        </w:rPr>
        <w:t xml:space="preserve">      </w:t>
      </w:r>
      <w:r w:rsidR="006F3B07">
        <w:rPr>
          <w:rFonts w:ascii="Arial" w:hAnsi="Arial" w:cs="Arial"/>
          <w:b/>
          <w:u w:val="single"/>
          <w:lang w:val="en-ZA"/>
        </w:rPr>
        <w:t xml:space="preserve"> </w:t>
      </w:r>
      <w:r w:rsidR="00D817AD" w:rsidRPr="001A4D29">
        <w:rPr>
          <w:rFonts w:ascii="Arial" w:hAnsi="Arial" w:cs="Arial"/>
          <w:b/>
          <w:u w:val="single"/>
          <w:lang w:val="en-ZA"/>
        </w:rPr>
        <w:t xml:space="preserve">   </w:t>
      </w:r>
      <w:r w:rsidR="006B0C9B">
        <w:rPr>
          <w:rFonts w:ascii="Arial" w:hAnsi="Arial" w:cs="Arial"/>
          <w:b/>
          <w:u w:val="single"/>
          <w:lang w:val="en-ZA"/>
        </w:rPr>
        <w:t xml:space="preserve">      </w:t>
      </w:r>
      <w:r w:rsidR="00D817AD" w:rsidRPr="001A4D29">
        <w:rPr>
          <w:rFonts w:ascii="Arial" w:hAnsi="Arial" w:cs="Arial"/>
          <w:b/>
          <w:u w:val="single"/>
          <w:lang w:val="en-ZA"/>
        </w:rPr>
        <w:t xml:space="preserve"> </w:t>
      </w:r>
      <w:r w:rsidRPr="001A4D29">
        <w:rPr>
          <w:rFonts w:ascii="Arial" w:hAnsi="Arial" w:cs="Arial"/>
          <w:b/>
          <w:u w:val="single"/>
          <w:lang w:val="en-ZA"/>
        </w:rPr>
        <w:t>PAGE</w:t>
      </w:r>
    </w:p>
    <w:p w14:paraId="3E7A4734" w14:textId="59CF334F" w:rsidR="00C12A3F" w:rsidRDefault="006F3B07">
      <w:pPr>
        <w:pStyle w:val="TOC1"/>
        <w:rPr>
          <w:rFonts w:asciiTheme="minorHAnsi" w:eastAsiaTheme="minorEastAsia" w:hAnsiTheme="minorHAnsi" w:cstheme="minorBidi"/>
          <w:noProof/>
          <w:lang w:val="en-ZA" w:eastAsia="en-ZA"/>
        </w:rPr>
      </w:pPr>
      <w:r>
        <w:rPr>
          <w:lang w:val="en-ZA" w:eastAsia="en-US"/>
        </w:rPr>
        <w:fldChar w:fldCharType="begin"/>
      </w:r>
      <w:r>
        <w:rPr>
          <w:lang w:val="en-ZA" w:eastAsia="en-US"/>
        </w:rPr>
        <w:instrText xml:space="preserve"> TOC \o "1-2" \h \z \u </w:instrText>
      </w:r>
      <w:r>
        <w:rPr>
          <w:lang w:val="en-ZA" w:eastAsia="en-US"/>
        </w:rPr>
        <w:fldChar w:fldCharType="separate"/>
      </w:r>
      <w:hyperlink w:anchor="_Toc101778883" w:history="1">
        <w:r w:rsidR="00C12A3F" w:rsidRPr="00040A42">
          <w:rPr>
            <w:rStyle w:val="Hyperlink"/>
            <w:rFonts w:cs="Arial"/>
            <w:noProof/>
            <w:lang w:val="en-ZA"/>
          </w:rPr>
          <w:t>Introduction</w:t>
        </w:r>
        <w:r w:rsidR="00C12A3F">
          <w:rPr>
            <w:noProof/>
            <w:webHidden/>
          </w:rPr>
          <w:tab/>
        </w:r>
        <w:r w:rsidR="00C12A3F">
          <w:rPr>
            <w:noProof/>
            <w:webHidden/>
          </w:rPr>
          <w:fldChar w:fldCharType="begin"/>
        </w:r>
        <w:r w:rsidR="00C12A3F">
          <w:rPr>
            <w:noProof/>
            <w:webHidden/>
          </w:rPr>
          <w:instrText xml:space="preserve"> PAGEREF _Toc101778883 \h </w:instrText>
        </w:r>
        <w:r w:rsidR="00C12A3F">
          <w:rPr>
            <w:noProof/>
            <w:webHidden/>
          </w:rPr>
        </w:r>
        <w:r w:rsidR="00C12A3F">
          <w:rPr>
            <w:noProof/>
            <w:webHidden/>
          </w:rPr>
          <w:fldChar w:fldCharType="separate"/>
        </w:r>
        <w:r w:rsidR="0039011D">
          <w:rPr>
            <w:noProof/>
            <w:webHidden/>
          </w:rPr>
          <w:t>5</w:t>
        </w:r>
        <w:r w:rsidR="00C12A3F">
          <w:rPr>
            <w:noProof/>
            <w:webHidden/>
          </w:rPr>
          <w:fldChar w:fldCharType="end"/>
        </w:r>
      </w:hyperlink>
    </w:p>
    <w:p w14:paraId="740A799E" w14:textId="0A839DED" w:rsidR="00C12A3F" w:rsidRDefault="0039011D">
      <w:pPr>
        <w:pStyle w:val="TOC1"/>
        <w:rPr>
          <w:rFonts w:asciiTheme="minorHAnsi" w:eastAsiaTheme="minorEastAsia" w:hAnsiTheme="minorHAnsi" w:cstheme="minorBidi"/>
          <w:noProof/>
          <w:lang w:val="en-ZA" w:eastAsia="en-ZA"/>
        </w:rPr>
      </w:pPr>
      <w:hyperlink w:anchor="_Toc101778884" w:history="1">
        <w:r w:rsidR="00C12A3F" w:rsidRPr="00040A42">
          <w:rPr>
            <w:rStyle w:val="Hyperlink"/>
            <w:noProof/>
            <w:lang w:val="en-ZA"/>
          </w:rPr>
          <w:t>Terms Used in this SAAPS</w:t>
        </w:r>
        <w:r w:rsidR="00C12A3F">
          <w:rPr>
            <w:noProof/>
            <w:webHidden/>
          </w:rPr>
          <w:tab/>
        </w:r>
        <w:r w:rsidR="00C12A3F">
          <w:rPr>
            <w:noProof/>
            <w:webHidden/>
          </w:rPr>
          <w:fldChar w:fldCharType="begin"/>
        </w:r>
        <w:r w:rsidR="00C12A3F">
          <w:rPr>
            <w:noProof/>
            <w:webHidden/>
          </w:rPr>
          <w:instrText xml:space="preserve"> PAGEREF _Toc101778884 \h </w:instrText>
        </w:r>
        <w:r w:rsidR="00C12A3F">
          <w:rPr>
            <w:noProof/>
            <w:webHidden/>
          </w:rPr>
        </w:r>
        <w:r w:rsidR="00C12A3F">
          <w:rPr>
            <w:noProof/>
            <w:webHidden/>
          </w:rPr>
          <w:fldChar w:fldCharType="separate"/>
        </w:r>
        <w:r>
          <w:rPr>
            <w:noProof/>
            <w:webHidden/>
          </w:rPr>
          <w:t>6</w:t>
        </w:r>
        <w:r w:rsidR="00C12A3F">
          <w:rPr>
            <w:noProof/>
            <w:webHidden/>
          </w:rPr>
          <w:fldChar w:fldCharType="end"/>
        </w:r>
      </w:hyperlink>
    </w:p>
    <w:p w14:paraId="50E89989" w14:textId="3634F4DD" w:rsidR="00C12A3F" w:rsidRDefault="0039011D">
      <w:pPr>
        <w:pStyle w:val="TOC1"/>
        <w:rPr>
          <w:rFonts w:asciiTheme="minorHAnsi" w:eastAsiaTheme="minorEastAsia" w:hAnsiTheme="minorHAnsi" w:cstheme="minorBidi"/>
          <w:noProof/>
          <w:lang w:val="en-ZA" w:eastAsia="en-ZA"/>
        </w:rPr>
      </w:pPr>
      <w:hyperlink w:anchor="_Toc101778885" w:history="1">
        <w:r w:rsidR="00C12A3F" w:rsidRPr="00040A42">
          <w:rPr>
            <w:rStyle w:val="Hyperlink"/>
            <w:noProof/>
            <w:lang w:val="en-ZA"/>
          </w:rPr>
          <w:t>Effective Date</w:t>
        </w:r>
        <w:r w:rsidR="00C12A3F">
          <w:rPr>
            <w:noProof/>
            <w:webHidden/>
          </w:rPr>
          <w:tab/>
        </w:r>
        <w:r w:rsidR="00C12A3F">
          <w:rPr>
            <w:noProof/>
            <w:webHidden/>
          </w:rPr>
          <w:fldChar w:fldCharType="begin"/>
        </w:r>
        <w:r w:rsidR="00C12A3F">
          <w:rPr>
            <w:noProof/>
            <w:webHidden/>
          </w:rPr>
          <w:instrText xml:space="preserve"> PAGEREF _Toc101778885 \h </w:instrText>
        </w:r>
        <w:r w:rsidR="00C12A3F">
          <w:rPr>
            <w:noProof/>
            <w:webHidden/>
          </w:rPr>
        </w:r>
        <w:r w:rsidR="00C12A3F">
          <w:rPr>
            <w:noProof/>
            <w:webHidden/>
          </w:rPr>
          <w:fldChar w:fldCharType="separate"/>
        </w:r>
        <w:r>
          <w:rPr>
            <w:noProof/>
            <w:webHidden/>
          </w:rPr>
          <w:t>6</w:t>
        </w:r>
        <w:r w:rsidR="00C12A3F">
          <w:rPr>
            <w:noProof/>
            <w:webHidden/>
          </w:rPr>
          <w:fldChar w:fldCharType="end"/>
        </w:r>
      </w:hyperlink>
    </w:p>
    <w:p w14:paraId="0656EF6B" w14:textId="00CDCEFE" w:rsidR="00C12A3F" w:rsidRDefault="0039011D">
      <w:pPr>
        <w:pStyle w:val="TOC1"/>
        <w:rPr>
          <w:rFonts w:asciiTheme="minorHAnsi" w:eastAsiaTheme="minorEastAsia" w:hAnsiTheme="minorHAnsi" w:cstheme="minorBidi"/>
          <w:noProof/>
          <w:lang w:val="en-ZA" w:eastAsia="en-ZA"/>
        </w:rPr>
      </w:pPr>
      <w:hyperlink w:anchor="_Toc101778886" w:history="1">
        <w:r w:rsidR="00C12A3F" w:rsidRPr="00040A42">
          <w:rPr>
            <w:rStyle w:val="Hyperlink"/>
            <w:rFonts w:cs="Arial"/>
            <w:noProof/>
            <w:lang w:val="en-ZA"/>
          </w:rPr>
          <w:t>Annexure – Illustrative Letter of Specific Inquiry to the Entity’s External Legal Practitioner regarding Litigation and Claims Involving the Entity</w:t>
        </w:r>
        <w:r w:rsidR="00C12A3F">
          <w:rPr>
            <w:noProof/>
            <w:webHidden/>
          </w:rPr>
          <w:tab/>
        </w:r>
        <w:r w:rsidR="00C12A3F">
          <w:rPr>
            <w:noProof/>
            <w:webHidden/>
          </w:rPr>
          <w:fldChar w:fldCharType="begin"/>
        </w:r>
        <w:r w:rsidR="00C12A3F">
          <w:rPr>
            <w:noProof/>
            <w:webHidden/>
          </w:rPr>
          <w:instrText xml:space="preserve"> PAGEREF _Toc101778886 \h </w:instrText>
        </w:r>
        <w:r w:rsidR="00C12A3F">
          <w:rPr>
            <w:noProof/>
            <w:webHidden/>
          </w:rPr>
        </w:r>
        <w:r w:rsidR="00C12A3F">
          <w:rPr>
            <w:noProof/>
            <w:webHidden/>
          </w:rPr>
          <w:fldChar w:fldCharType="separate"/>
        </w:r>
        <w:r>
          <w:rPr>
            <w:noProof/>
            <w:webHidden/>
          </w:rPr>
          <w:t>7</w:t>
        </w:r>
        <w:r w:rsidR="00C12A3F">
          <w:rPr>
            <w:noProof/>
            <w:webHidden/>
          </w:rPr>
          <w:fldChar w:fldCharType="end"/>
        </w:r>
      </w:hyperlink>
    </w:p>
    <w:p w14:paraId="55BBC3C3" w14:textId="502B9CC2" w:rsidR="000B0F07" w:rsidRPr="00427A0E" w:rsidRDefault="006F3B07" w:rsidP="00371031">
      <w:pPr>
        <w:pBdr>
          <w:bottom w:val="single" w:sz="4" w:space="1" w:color="auto"/>
        </w:pBdr>
        <w:spacing w:line="276" w:lineRule="auto"/>
        <w:ind w:right="360"/>
        <w:jc w:val="left"/>
        <w:rPr>
          <w:rFonts w:ascii="Arial" w:hAnsi="Arial" w:cs="Arial"/>
          <w:lang w:val="en-ZA"/>
        </w:rPr>
        <w:sectPr w:rsidR="000B0F07" w:rsidRPr="00427A0E" w:rsidSect="00734D10">
          <w:headerReference w:type="default" r:id="rId17"/>
          <w:pgSz w:w="11907" w:h="16839" w:code="9"/>
          <w:pgMar w:top="1440" w:right="1287" w:bottom="1440" w:left="1080" w:header="720" w:footer="720" w:gutter="0"/>
          <w:cols w:space="720"/>
          <w:noEndnote/>
          <w:docGrid w:linePitch="299"/>
        </w:sectPr>
      </w:pPr>
      <w:r>
        <w:rPr>
          <w:rFonts w:ascii="Arial" w:hAnsi="Arial" w:cs="Arial"/>
          <w:b/>
          <w:lang w:val="en-ZA" w:eastAsia="en-US"/>
        </w:rPr>
        <w:fldChar w:fldCharType="end"/>
      </w:r>
    </w:p>
    <w:tbl>
      <w:tblPr>
        <w:tblStyle w:val="TableGrid"/>
        <w:tblW w:w="0" w:type="auto"/>
        <w:tblLook w:val="04A0" w:firstRow="1" w:lastRow="0" w:firstColumn="1" w:lastColumn="0" w:noHBand="0" w:noVBand="1"/>
      </w:tblPr>
      <w:tblGrid>
        <w:gridCol w:w="9737"/>
      </w:tblGrid>
      <w:tr w:rsidR="00CB7677" w:rsidRPr="00427A0E" w14:paraId="10F407EB" w14:textId="77777777" w:rsidTr="00957DB1">
        <w:trPr>
          <w:trHeight w:val="5317"/>
        </w:trPr>
        <w:tc>
          <w:tcPr>
            <w:tcW w:w="9963" w:type="dxa"/>
          </w:tcPr>
          <w:p w14:paraId="3E699D4E" w14:textId="22FE8EDB" w:rsidR="00CB7677" w:rsidRPr="00427A0E" w:rsidRDefault="00CB7677" w:rsidP="00CB7677">
            <w:pPr>
              <w:spacing w:before="60" w:line="276" w:lineRule="auto"/>
              <w:rPr>
                <w:rFonts w:ascii="Arial" w:hAnsi="Arial" w:cs="Arial"/>
                <w:lang w:val="en-ZA"/>
              </w:rPr>
            </w:pPr>
            <w:r w:rsidRPr="00427A0E">
              <w:rPr>
                <w:rFonts w:ascii="Arial" w:hAnsi="Arial" w:cs="Arial"/>
                <w:lang w:val="en-ZA"/>
              </w:rPr>
              <w:lastRenderedPageBreak/>
              <w:t xml:space="preserve">This South African Auditing Practice Statement (SAAPS) is aimed at providing practical guidance to registered auditors </w:t>
            </w:r>
            <w:r w:rsidR="00243859">
              <w:rPr>
                <w:rFonts w:ascii="Arial" w:hAnsi="Arial" w:cs="Arial"/>
                <w:lang w:val="en-ZA"/>
              </w:rPr>
              <w:t xml:space="preserve">when the auditor seeks direct communication with an entity’s external legal practitioner through a letter of specific inquiry </w:t>
            </w:r>
            <w:r w:rsidRPr="00427A0E">
              <w:rPr>
                <w:rFonts w:ascii="Arial" w:hAnsi="Arial" w:cs="Arial"/>
                <w:lang w:val="en-ZA"/>
              </w:rPr>
              <w:t xml:space="preserve">regarding litigation and claims </w:t>
            </w:r>
            <w:r w:rsidR="00243859">
              <w:rPr>
                <w:rFonts w:ascii="Arial" w:hAnsi="Arial" w:cs="Arial"/>
                <w:lang w:val="en-ZA"/>
              </w:rPr>
              <w:t>involving</w:t>
            </w:r>
            <w:r w:rsidRPr="00427A0E">
              <w:rPr>
                <w:rFonts w:ascii="Arial" w:hAnsi="Arial" w:cs="Arial"/>
                <w:lang w:val="en-ZA"/>
              </w:rPr>
              <w:t xml:space="preserve"> the entity. This practice statement </w:t>
            </w:r>
            <w:r w:rsidR="00243859">
              <w:rPr>
                <w:rFonts w:ascii="Arial" w:hAnsi="Arial" w:cs="Arial"/>
                <w:lang w:val="en-ZA"/>
              </w:rPr>
              <w:t>contains an illustrative letter of specific inquiry</w:t>
            </w:r>
            <w:r w:rsidR="00CF2330">
              <w:rPr>
                <w:rFonts w:ascii="Arial" w:hAnsi="Arial" w:cs="Arial"/>
                <w:lang w:val="en-ZA"/>
              </w:rPr>
              <w:t xml:space="preserve"> </w:t>
            </w:r>
            <w:r w:rsidR="00E5389B">
              <w:rPr>
                <w:rFonts w:ascii="Arial" w:hAnsi="Arial" w:cs="Arial"/>
                <w:lang w:val="en-ZA"/>
              </w:rPr>
              <w:t>that</w:t>
            </w:r>
            <w:r w:rsidR="00CF2330">
              <w:rPr>
                <w:rFonts w:ascii="Arial" w:hAnsi="Arial" w:cs="Arial"/>
                <w:lang w:val="en-ZA"/>
              </w:rPr>
              <w:t xml:space="preserve"> has been developed in conjunction with representatives of the legal profession in South Africa</w:t>
            </w:r>
            <w:r w:rsidR="00243859">
              <w:rPr>
                <w:rFonts w:ascii="Arial" w:hAnsi="Arial" w:cs="Arial"/>
                <w:lang w:val="en-ZA"/>
              </w:rPr>
              <w:t xml:space="preserve">. </w:t>
            </w:r>
            <w:r w:rsidRPr="00427A0E">
              <w:rPr>
                <w:rFonts w:ascii="Arial" w:hAnsi="Arial" w:cs="Arial"/>
                <w:lang w:val="en-ZA"/>
              </w:rPr>
              <w:t xml:space="preserve"> </w:t>
            </w:r>
          </w:p>
          <w:p w14:paraId="74C48383" w14:textId="59E4198D" w:rsidR="00CB7677" w:rsidRPr="00427A0E" w:rsidRDefault="00CB7677" w:rsidP="00CB7677">
            <w:pPr>
              <w:spacing w:before="60" w:line="276" w:lineRule="auto"/>
              <w:rPr>
                <w:rFonts w:ascii="Arial" w:hAnsi="Arial" w:cs="Arial"/>
                <w:lang w:val="en-ZA"/>
              </w:rPr>
            </w:pPr>
            <w:r w:rsidRPr="00427A0E">
              <w:rPr>
                <w:rFonts w:ascii="Arial" w:hAnsi="Arial" w:cs="Arial"/>
                <w:lang w:val="en-ZA"/>
              </w:rPr>
              <w:t xml:space="preserve">South African Practice Statements are developed and issued by the IRBA to provide practical assistance to auditors in the implementation of relevant International or South African Standards on Quality </w:t>
            </w:r>
            <w:r w:rsidR="00FA4EEF">
              <w:rPr>
                <w:rFonts w:ascii="Arial" w:hAnsi="Arial" w:cs="Arial"/>
                <w:lang w:val="en-ZA"/>
              </w:rPr>
              <w:t>Management</w:t>
            </w:r>
            <w:r w:rsidRPr="00427A0E">
              <w:rPr>
                <w:rFonts w:ascii="Arial" w:hAnsi="Arial" w:cs="Arial"/>
                <w:lang w:val="en-ZA"/>
              </w:rPr>
              <w:t xml:space="preserve">, Auditing, Review, Other Assurance and Related Services Pronouncements. South African Practice Statements do not impose requirements on auditors beyond those included in the </w:t>
            </w:r>
            <w:r w:rsidR="0080575E" w:rsidRPr="00427A0E">
              <w:rPr>
                <w:rFonts w:ascii="Arial" w:hAnsi="Arial" w:cs="Arial"/>
                <w:lang w:val="en-ZA"/>
              </w:rPr>
              <w:t xml:space="preserve">International </w:t>
            </w:r>
            <w:r w:rsidRPr="00427A0E">
              <w:rPr>
                <w:rFonts w:ascii="Arial" w:hAnsi="Arial" w:cs="Arial"/>
                <w:lang w:val="en-ZA"/>
              </w:rPr>
              <w:t>or South African Standards or South African regulatory requirements</w:t>
            </w:r>
            <w:r w:rsidR="004E3F95">
              <w:rPr>
                <w:rFonts w:ascii="Arial" w:hAnsi="Arial" w:cs="Arial"/>
                <w:lang w:val="en-ZA"/>
              </w:rPr>
              <w:t>;</w:t>
            </w:r>
            <w:r w:rsidRPr="00427A0E">
              <w:rPr>
                <w:rFonts w:ascii="Arial" w:hAnsi="Arial" w:cs="Arial"/>
                <w:lang w:val="en-ZA"/>
              </w:rPr>
              <w:t xml:space="preserve"> and </w:t>
            </w:r>
            <w:r w:rsidR="004E3F95">
              <w:rPr>
                <w:rFonts w:ascii="Arial" w:hAnsi="Arial" w:cs="Arial"/>
                <w:lang w:val="en-ZA"/>
              </w:rPr>
              <w:t xml:space="preserve">they </w:t>
            </w:r>
            <w:r w:rsidRPr="00427A0E">
              <w:rPr>
                <w:rFonts w:ascii="Arial" w:hAnsi="Arial" w:cs="Arial"/>
                <w:lang w:val="en-ZA"/>
              </w:rPr>
              <w:t xml:space="preserve">do not change the auditor’s responsibility to comply, in all material respects, with the requirements of the </w:t>
            </w:r>
            <w:r w:rsidR="0080575E" w:rsidRPr="00427A0E">
              <w:rPr>
                <w:rFonts w:ascii="Arial" w:hAnsi="Arial" w:cs="Arial"/>
                <w:lang w:val="en-ZA"/>
              </w:rPr>
              <w:t xml:space="preserve">International </w:t>
            </w:r>
            <w:r w:rsidRPr="00427A0E">
              <w:rPr>
                <w:rFonts w:ascii="Arial" w:hAnsi="Arial" w:cs="Arial"/>
                <w:lang w:val="en-ZA"/>
              </w:rPr>
              <w:t xml:space="preserve">or South African Standards or with South African regulatory requirements relevant to the audit, review, other assurance or related services engagement. </w:t>
            </w:r>
          </w:p>
          <w:p w14:paraId="31F6320D" w14:textId="1C589CC6" w:rsidR="00CB7677" w:rsidRPr="00427A0E" w:rsidRDefault="00CB7677" w:rsidP="00CB7677">
            <w:pPr>
              <w:spacing w:before="60" w:line="276" w:lineRule="auto"/>
              <w:rPr>
                <w:rFonts w:ascii="Arial" w:hAnsi="Arial" w:cs="Arial"/>
                <w:lang w:val="en-ZA"/>
              </w:rPr>
            </w:pPr>
            <w:r w:rsidRPr="00427A0E">
              <w:rPr>
                <w:rFonts w:ascii="Arial" w:hAnsi="Arial" w:cs="Arial"/>
                <w:lang w:val="en-ZA"/>
              </w:rPr>
              <w:t>An auditor is required to have an understanding of the entire text of every South African Practice Statement to enable the auditor to assess whether or not any particular South African Practice Statement is relevant to an engagement</w:t>
            </w:r>
            <w:r w:rsidR="004E3F95">
              <w:rPr>
                <w:rFonts w:ascii="Arial" w:hAnsi="Arial" w:cs="Arial"/>
                <w:lang w:val="en-ZA"/>
              </w:rPr>
              <w:t>;</w:t>
            </w:r>
            <w:r w:rsidRPr="00427A0E">
              <w:rPr>
                <w:rFonts w:ascii="Arial" w:hAnsi="Arial" w:cs="Arial"/>
                <w:lang w:val="en-ZA"/>
              </w:rPr>
              <w:t xml:space="preserve"> and if so, to enable the auditor to </w:t>
            </w:r>
            <w:r w:rsidR="004E3F95">
              <w:rPr>
                <w:rFonts w:ascii="Arial" w:hAnsi="Arial" w:cs="Arial"/>
                <w:lang w:val="en-ZA"/>
              </w:rPr>
              <w:t xml:space="preserve">properly </w:t>
            </w:r>
            <w:r w:rsidRPr="00427A0E">
              <w:rPr>
                <w:rFonts w:ascii="Arial" w:hAnsi="Arial" w:cs="Arial"/>
                <w:lang w:val="en-ZA"/>
              </w:rPr>
              <w:t xml:space="preserve">apply the requirements of the particular </w:t>
            </w:r>
            <w:r w:rsidR="0080575E" w:rsidRPr="00427A0E">
              <w:rPr>
                <w:rFonts w:ascii="Arial" w:hAnsi="Arial" w:cs="Arial"/>
                <w:lang w:val="en-ZA"/>
              </w:rPr>
              <w:t xml:space="preserve">International </w:t>
            </w:r>
            <w:r w:rsidRPr="00427A0E">
              <w:rPr>
                <w:rFonts w:ascii="Arial" w:hAnsi="Arial" w:cs="Arial"/>
                <w:lang w:val="en-ZA"/>
              </w:rPr>
              <w:t>or South African Standard/s to which the South African Practice Statement relates.</w:t>
            </w:r>
          </w:p>
          <w:p w14:paraId="543F06C8" w14:textId="5FDAC098" w:rsidR="00CB7677" w:rsidRPr="00427A0E" w:rsidRDefault="00CB7677" w:rsidP="00CB7677">
            <w:pPr>
              <w:spacing w:before="60" w:line="276" w:lineRule="auto"/>
              <w:rPr>
                <w:rFonts w:ascii="Arial" w:hAnsi="Arial" w:cs="Arial"/>
                <w:lang w:val="en-ZA"/>
              </w:rPr>
            </w:pPr>
            <w:r w:rsidRPr="00427A0E">
              <w:rPr>
                <w:rFonts w:ascii="Arial" w:hAnsi="Arial" w:cs="Arial"/>
                <w:lang w:val="en-ZA"/>
              </w:rPr>
              <w:t xml:space="preserve">In terms of </w:t>
            </w:r>
            <w:r w:rsidR="005B1D45" w:rsidRPr="00427A0E">
              <w:rPr>
                <w:rFonts w:ascii="Arial" w:hAnsi="Arial" w:cs="Arial"/>
                <w:lang w:val="en-ZA"/>
              </w:rPr>
              <w:t xml:space="preserve">Section </w:t>
            </w:r>
            <w:r w:rsidRPr="00427A0E">
              <w:rPr>
                <w:rFonts w:ascii="Arial" w:hAnsi="Arial" w:cs="Arial"/>
                <w:lang w:val="en-ZA"/>
              </w:rPr>
              <w:t>1 of the Auditing Profession Act, 2005 (Act No. 26 of 2005) (APA), a South African Practice Statement is included in the definition of “auditing pronouncements”</w:t>
            </w:r>
            <w:r w:rsidR="00D33C56">
              <w:rPr>
                <w:rFonts w:ascii="Arial" w:hAnsi="Arial" w:cs="Arial"/>
                <w:lang w:val="en-ZA"/>
              </w:rPr>
              <w:t>;</w:t>
            </w:r>
            <w:r w:rsidRPr="00427A0E">
              <w:rPr>
                <w:rFonts w:ascii="Arial" w:hAnsi="Arial" w:cs="Arial"/>
                <w:lang w:val="en-ZA"/>
              </w:rPr>
              <w:t xml:space="preserve"> and in terms of the </w:t>
            </w:r>
            <w:r w:rsidRPr="00553568">
              <w:rPr>
                <w:rFonts w:ascii="Arial" w:hAnsi="Arial" w:cs="Arial"/>
                <w:lang w:val="en-ZA"/>
              </w:rPr>
              <w:t>A</w:t>
            </w:r>
            <w:r w:rsidR="00AE099F" w:rsidRPr="00553568">
              <w:rPr>
                <w:rFonts w:ascii="Arial" w:hAnsi="Arial" w:cs="Arial"/>
                <w:lang w:val="en-ZA"/>
              </w:rPr>
              <w:t>PA</w:t>
            </w:r>
            <w:r w:rsidRPr="00427A0E">
              <w:rPr>
                <w:rFonts w:ascii="Arial" w:hAnsi="Arial" w:cs="Arial"/>
                <w:lang w:val="en-ZA"/>
              </w:rPr>
              <w:t>, the auditor must, in the performance of an audit, comply with those standards, practice statements, guidelines and circulars developed, adopted, issued or prescribed by the Regulatory Board.</w:t>
            </w:r>
          </w:p>
        </w:tc>
      </w:tr>
    </w:tbl>
    <w:p w14:paraId="5ED8D019" w14:textId="77777777" w:rsidR="00B3718B" w:rsidRPr="00427A0E" w:rsidRDefault="00B3718B" w:rsidP="001259A1">
      <w:pPr>
        <w:spacing w:line="276" w:lineRule="auto"/>
        <w:rPr>
          <w:rFonts w:ascii="Arial" w:hAnsi="Arial" w:cs="Arial"/>
          <w:b/>
          <w:sz w:val="28"/>
          <w:szCs w:val="28"/>
          <w:lang w:val="en-ZA"/>
        </w:rPr>
        <w:sectPr w:rsidR="00B3718B" w:rsidRPr="00427A0E" w:rsidSect="003718E5">
          <w:headerReference w:type="default" r:id="rId18"/>
          <w:pgSz w:w="11907" w:h="16839" w:code="9"/>
          <w:pgMar w:top="1440" w:right="1080" w:bottom="1440" w:left="1080" w:header="720" w:footer="720" w:gutter="0"/>
          <w:cols w:space="720"/>
          <w:noEndnote/>
          <w:docGrid w:linePitch="299"/>
        </w:sectPr>
      </w:pPr>
      <w:bookmarkStart w:id="12" w:name="_Introduction"/>
      <w:bookmarkStart w:id="13" w:name="_Toc277586735"/>
      <w:bookmarkStart w:id="14" w:name="_Toc299654344"/>
      <w:bookmarkStart w:id="15" w:name="_Toc150931889"/>
      <w:bookmarkStart w:id="16" w:name="_Toc160598971"/>
      <w:bookmarkStart w:id="17" w:name="_Toc160599496"/>
      <w:bookmarkStart w:id="18" w:name="_Toc161706676"/>
      <w:bookmarkEnd w:id="12"/>
    </w:p>
    <w:p w14:paraId="4CD720B6" w14:textId="414AF635" w:rsidR="006C732F" w:rsidRPr="006C732F" w:rsidRDefault="008947BB" w:rsidP="006C732F">
      <w:pPr>
        <w:pStyle w:val="Heading1"/>
        <w:spacing w:before="0" w:after="120"/>
        <w:rPr>
          <w:rFonts w:cs="Arial"/>
          <w:lang w:val="en-ZA"/>
        </w:rPr>
      </w:pPr>
      <w:bookmarkStart w:id="19" w:name="_Toc513622586"/>
      <w:bookmarkStart w:id="20" w:name="_Toc515358724"/>
      <w:bookmarkStart w:id="21" w:name="_Toc518384407"/>
      <w:bookmarkStart w:id="22" w:name="_Toc101778883"/>
      <w:r w:rsidRPr="00427A0E">
        <w:rPr>
          <w:rFonts w:cs="Arial"/>
          <w:lang w:val="en-ZA"/>
        </w:rPr>
        <w:lastRenderedPageBreak/>
        <w:t>Introduction</w:t>
      </w:r>
      <w:bookmarkEnd w:id="19"/>
      <w:bookmarkEnd w:id="20"/>
      <w:bookmarkEnd w:id="21"/>
      <w:bookmarkEnd w:id="22"/>
    </w:p>
    <w:p w14:paraId="225BC2D8" w14:textId="4AECDCEF" w:rsidR="008947BB" w:rsidRPr="00BF7DD7" w:rsidRDefault="008947BB" w:rsidP="00BF7DD7">
      <w:pPr>
        <w:pStyle w:val="ListParagraph"/>
        <w:ind w:left="0"/>
        <w:rPr>
          <w:b/>
          <w:sz w:val="24"/>
          <w:szCs w:val="24"/>
          <w:lang w:val="en-ZA"/>
        </w:rPr>
      </w:pPr>
      <w:bookmarkStart w:id="23" w:name="_Toc513622587"/>
      <w:bookmarkStart w:id="24" w:name="_Toc515358725"/>
      <w:bookmarkStart w:id="25" w:name="_Toc518384408"/>
      <w:r w:rsidRPr="00BF7DD7">
        <w:rPr>
          <w:b/>
          <w:sz w:val="24"/>
          <w:szCs w:val="24"/>
          <w:lang w:val="en-ZA"/>
        </w:rPr>
        <w:t>Scope</w:t>
      </w:r>
      <w:bookmarkEnd w:id="23"/>
      <w:bookmarkEnd w:id="24"/>
      <w:bookmarkEnd w:id="25"/>
      <w:r w:rsidRPr="00BF7DD7">
        <w:rPr>
          <w:b/>
          <w:sz w:val="24"/>
          <w:szCs w:val="24"/>
          <w:lang w:val="en-ZA"/>
        </w:rPr>
        <w:t xml:space="preserve"> </w:t>
      </w:r>
    </w:p>
    <w:p w14:paraId="4BB2F741" w14:textId="4C1FFA9D" w:rsidR="00024628" w:rsidRPr="001C6335" w:rsidRDefault="00024628" w:rsidP="001C6335">
      <w:pPr>
        <w:pStyle w:val="BodyText"/>
        <w:widowControl w:val="0"/>
        <w:numPr>
          <w:ilvl w:val="0"/>
          <w:numId w:val="110"/>
        </w:numPr>
        <w:tabs>
          <w:tab w:val="left" w:pos="567"/>
        </w:tabs>
        <w:spacing w:line="276" w:lineRule="auto"/>
        <w:ind w:left="567" w:right="111" w:hanging="425"/>
        <w:rPr>
          <w:rFonts w:cs="Arial"/>
          <w:sz w:val="22"/>
          <w:szCs w:val="22"/>
          <w:lang w:val="en-ZA"/>
        </w:rPr>
      </w:pPr>
      <w:r w:rsidRPr="001C6335">
        <w:rPr>
          <w:rFonts w:ascii="Arial" w:hAnsi="Arial" w:cs="Arial"/>
          <w:sz w:val="22"/>
          <w:szCs w:val="22"/>
          <w:lang w:val="en-ZA"/>
        </w:rPr>
        <w:t xml:space="preserve">The </w:t>
      </w:r>
      <w:r w:rsidR="00475179" w:rsidRPr="00AE6B30">
        <w:rPr>
          <w:rFonts w:ascii="Arial" w:hAnsi="Arial" w:cs="Arial"/>
          <w:sz w:val="22"/>
          <w:szCs w:val="22"/>
          <w:lang w:val="en-ZA"/>
        </w:rPr>
        <w:t>International Standard on Auditing</w:t>
      </w:r>
      <w:r w:rsidR="00475179" w:rsidRPr="001C6335">
        <w:rPr>
          <w:rFonts w:ascii="Arial" w:hAnsi="Arial" w:cs="Arial"/>
          <w:sz w:val="22"/>
          <w:szCs w:val="22"/>
          <w:lang w:val="en-ZA"/>
        </w:rPr>
        <w:t xml:space="preserve"> </w:t>
      </w:r>
      <w:r w:rsidR="00475179">
        <w:rPr>
          <w:rFonts w:ascii="Arial" w:hAnsi="Arial" w:cs="Arial"/>
          <w:sz w:val="22"/>
          <w:szCs w:val="22"/>
          <w:lang w:val="en-ZA"/>
        </w:rPr>
        <w:t>(</w:t>
      </w:r>
      <w:r w:rsidRPr="001C6335">
        <w:rPr>
          <w:rFonts w:ascii="Arial" w:hAnsi="Arial" w:cs="Arial"/>
          <w:sz w:val="22"/>
          <w:szCs w:val="22"/>
          <w:lang w:val="en-ZA"/>
        </w:rPr>
        <w:t>ISA</w:t>
      </w:r>
      <w:r w:rsidR="00475179">
        <w:rPr>
          <w:rFonts w:ascii="Arial" w:hAnsi="Arial" w:cs="Arial"/>
          <w:sz w:val="22"/>
          <w:szCs w:val="22"/>
          <w:lang w:val="en-ZA"/>
        </w:rPr>
        <w:t>)</w:t>
      </w:r>
      <w:r w:rsidRPr="001C6335">
        <w:rPr>
          <w:rFonts w:ascii="Arial" w:hAnsi="Arial" w:cs="Arial"/>
          <w:sz w:val="22"/>
          <w:szCs w:val="22"/>
          <w:lang w:val="en-ZA"/>
        </w:rPr>
        <w:t xml:space="preserve"> </w:t>
      </w:r>
      <w:r w:rsidRPr="001C6335">
        <w:rPr>
          <w:rFonts w:ascii="Arial" w:hAnsi="Arial"/>
          <w:sz w:val="22"/>
          <w:szCs w:val="22"/>
          <w:lang w:val="en-ZA"/>
        </w:rPr>
        <w:t xml:space="preserve">dealt with </w:t>
      </w:r>
      <w:r w:rsidRPr="001C6335">
        <w:rPr>
          <w:rFonts w:ascii="Arial" w:hAnsi="Arial" w:cs="Arial"/>
          <w:sz w:val="22"/>
          <w:szCs w:val="22"/>
          <w:lang w:val="en-ZA"/>
        </w:rPr>
        <w:t xml:space="preserve">in this </w:t>
      </w:r>
      <w:r w:rsidR="00EB1B2F" w:rsidRPr="00D47872">
        <w:rPr>
          <w:rFonts w:ascii="Arial" w:hAnsi="Arial" w:cs="Arial"/>
          <w:sz w:val="22"/>
          <w:szCs w:val="22"/>
          <w:lang w:val="en-ZA"/>
        </w:rPr>
        <w:t xml:space="preserve">South African Auditing Practice Statement (SAAPS) </w:t>
      </w:r>
      <w:r w:rsidRPr="00C136B5">
        <w:rPr>
          <w:rFonts w:ascii="Arial" w:hAnsi="Arial" w:cs="Arial"/>
          <w:sz w:val="22"/>
          <w:szCs w:val="22"/>
          <w:lang w:val="en-ZA"/>
        </w:rPr>
        <w:t xml:space="preserve">is </w:t>
      </w:r>
      <w:r w:rsidR="00C136B5" w:rsidRPr="00AE6B30">
        <w:rPr>
          <w:rFonts w:ascii="Arial" w:hAnsi="Arial" w:cs="Arial"/>
          <w:sz w:val="22"/>
          <w:szCs w:val="22"/>
          <w:lang w:val="en-ZA"/>
        </w:rPr>
        <w:t>ISA 501,</w:t>
      </w:r>
      <w:r w:rsidR="00C136B5" w:rsidRPr="00AE6B30">
        <w:rPr>
          <w:rFonts w:ascii="Arial" w:hAnsi="Arial" w:cs="Arial"/>
          <w:i/>
          <w:sz w:val="22"/>
          <w:szCs w:val="22"/>
          <w:lang w:val="en-ZA"/>
        </w:rPr>
        <w:t xml:space="preserve"> Audit Evidence – Specific Considerations for Selected Items </w:t>
      </w:r>
      <w:r w:rsidR="00C136B5" w:rsidRPr="00AE6B30">
        <w:rPr>
          <w:rFonts w:ascii="Arial" w:hAnsi="Arial" w:cs="Arial"/>
          <w:sz w:val="22"/>
          <w:szCs w:val="22"/>
          <w:lang w:val="en-ZA"/>
        </w:rPr>
        <w:t>(ISA 501)</w:t>
      </w:r>
      <w:r w:rsidRPr="00C136B5">
        <w:rPr>
          <w:rFonts w:ascii="Arial" w:hAnsi="Arial" w:cs="Arial"/>
          <w:sz w:val="22"/>
          <w:szCs w:val="22"/>
          <w:lang w:val="en-ZA"/>
        </w:rPr>
        <w:t>.</w:t>
      </w:r>
    </w:p>
    <w:p w14:paraId="2A3705A5" w14:textId="07303A2D" w:rsidR="00AE5C58" w:rsidRPr="00427A0E" w:rsidRDefault="006C732F" w:rsidP="009804EE">
      <w:pPr>
        <w:pStyle w:val="ListParagraph"/>
        <w:numPr>
          <w:ilvl w:val="0"/>
          <w:numId w:val="110"/>
        </w:numPr>
        <w:spacing w:before="0" w:after="120"/>
        <w:ind w:left="567" w:hanging="425"/>
        <w:rPr>
          <w:rFonts w:cs="Arial"/>
          <w:lang w:val="en-ZA"/>
        </w:rPr>
      </w:pPr>
      <w:r>
        <w:rPr>
          <w:rFonts w:cs="Arial"/>
          <w:lang w:val="en-ZA"/>
        </w:rPr>
        <w:t>ISA</w:t>
      </w:r>
      <w:r w:rsidRPr="00427A0E">
        <w:rPr>
          <w:rFonts w:cs="Arial"/>
          <w:lang w:val="en-ZA"/>
        </w:rPr>
        <w:t xml:space="preserve"> 501</w:t>
      </w:r>
      <w:r w:rsidR="0080575E">
        <w:rPr>
          <w:rFonts w:cs="Arial"/>
          <w:lang w:val="en-ZA"/>
        </w:rPr>
        <w:t>,</w:t>
      </w:r>
      <w:r w:rsidR="00AE5C58" w:rsidRPr="00427A0E">
        <w:rPr>
          <w:rFonts w:cs="Arial"/>
          <w:lang w:val="en-ZA"/>
        </w:rPr>
        <w:t xml:space="preserve"> paragraph 10</w:t>
      </w:r>
      <w:r w:rsidR="0080575E">
        <w:rPr>
          <w:rFonts w:cs="Arial"/>
          <w:lang w:val="en-ZA"/>
        </w:rPr>
        <w:t>,</w:t>
      </w:r>
      <w:r w:rsidR="00AE5C58" w:rsidRPr="00427A0E">
        <w:rPr>
          <w:rFonts w:cs="Arial"/>
          <w:lang w:val="en-ZA"/>
        </w:rPr>
        <w:t xml:space="preserve"> states</w:t>
      </w:r>
      <w:r w:rsidR="00385309" w:rsidRPr="00427A0E">
        <w:rPr>
          <w:rFonts w:cs="Arial"/>
          <w:lang w:val="en-ZA"/>
        </w:rPr>
        <w:t xml:space="preserve"> that</w:t>
      </w:r>
      <w:r w:rsidR="00AE5C58" w:rsidRPr="00427A0E">
        <w:rPr>
          <w:rFonts w:cs="Arial"/>
          <w:lang w:val="en-ZA"/>
        </w:rPr>
        <w:t>: “If the auditor assesses a risk of material misstatement regarding litigation or claims that have been identified, or when audit procedures performed indicate that other material litigation or claims may exist, the auditor shall, in addition to the procedures required by other ISAs, seek direct communication with the entity’s external legal counsel. The auditor shall do so through a letter of inquiry</w:t>
      </w:r>
      <w:r w:rsidR="00AE5C58" w:rsidRPr="00957DB1">
        <w:rPr>
          <w:lang w:val="en-ZA"/>
        </w:rPr>
        <w:t xml:space="preserve">, prepared by management and sent by the auditor, </w:t>
      </w:r>
      <w:r w:rsidR="00AE5C58" w:rsidRPr="00427A0E">
        <w:rPr>
          <w:rFonts w:cs="Arial"/>
          <w:lang w:val="en-ZA"/>
        </w:rPr>
        <w:t>requesting the entity’s external legal counsel</w:t>
      </w:r>
      <w:r w:rsidR="00AE5C58" w:rsidRPr="00957DB1">
        <w:rPr>
          <w:lang w:val="en-ZA"/>
        </w:rPr>
        <w:t xml:space="preserve"> to communicate directly with the auditor. </w:t>
      </w:r>
      <w:r w:rsidR="00AE5C58" w:rsidRPr="00427A0E">
        <w:rPr>
          <w:rFonts w:cs="Arial"/>
          <w:lang w:val="en-ZA"/>
        </w:rPr>
        <w:t>If law, regulation or the respective legal professional body prohibits the entity’s external legal counsel from communicating directly with the auditor,</w:t>
      </w:r>
      <w:r w:rsidR="00AE5C58" w:rsidRPr="00957DB1">
        <w:rPr>
          <w:lang w:val="en-ZA"/>
        </w:rPr>
        <w:t xml:space="preserve"> the auditor </w:t>
      </w:r>
      <w:r w:rsidR="00AE5C58" w:rsidRPr="00427A0E">
        <w:rPr>
          <w:rFonts w:cs="Arial"/>
          <w:lang w:val="en-ZA"/>
        </w:rPr>
        <w:t>shall perform alternative audit procedures.”</w:t>
      </w:r>
    </w:p>
    <w:p w14:paraId="1BE04384" w14:textId="67A88D51" w:rsidR="00AE5C58" w:rsidRPr="00957DB1" w:rsidRDefault="00AE5C58" w:rsidP="00957DB1">
      <w:pPr>
        <w:pStyle w:val="ListParagraph"/>
        <w:spacing w:before="0" w:after="120"/>
        <w:ind w:left="567"/>
        <w:rPr>
          <w:lang w:val="en-ZA"/>
        </w:rPr>
      </w:pPr>
      <w:r w:rsidRPr="00427A0E">
        <w:rPr>
          <w:rFonts w:cs="Arial"/>
          <w:lang w:val="en-ZA"/>
        </w:rPr>
        <w:t>ISA 501</w:t>
      </w:r>
      <w:r w:rsidR="0080575E">
        <w:rPr>
          <w:rFonts w:cs="Arial"/>
          <w:lang w:val="en-ZA"/>
        </w:rPr>
        <w:t>,</w:t>
      </w:r>
      <w:r w:rsidRPr="00427A0E">
        <w:rPr>
          <w:rFonts w:cs="Arial"/>
          <w:lang w:val="en-ZA"/>
        </w:rPr>
        <w:t xml:space="preserve"> application </w:t>
      </w:r>
      <w:r w:rsidR="00243859">
        <w:rPr>
          <w:rFonts w:cs="Arial"/>
          <w:lang w:val="en-ZA"/>
        </w:rPr>
        <w:t xml:space="preserve">and other explanatory material </w:t>
      </w:r>
      <w:r w:rsidRPr="00427A0E">
        <w:rPr>
          <w:rFonts w:cs="Arial"/>
          <w:lang w:val="en-ZA"/>
        </w:rPr>
        <w:t>paragraph A23</w:t>
      </w:r>
      <w:r w:rsidR="0080575E">
        <w:rPr>
          <w:rFonts w:cs="Arial"/>
          <w:lang w:val="en-ZA"/>
        </w:rPr>
        <w:t>,</w:t>
      </w:r>
      <w:r w:rsidRPr="00427A0E">
        <w:rPr>
          <w:rFonts w:cs="Arial"/>
          <w:lang w:val="en-ZA"/>
        </w:rPr>
        <w:t xml:space="preserve"> states</w:t>
      </w:r>
      <w:r w:rsidR="00385309" w:rsidRPr="00427A0E">
        <w:rPr>
          <w:rFonts w:cs="Arial"/>
          <w:lang w:val="en-ZA"/>
        </w:rPr>
        <w:t xml:space="preserve"> that</w:t>
      </w:r>
      <w:r w:rsidRPr="00427A0E">
        <w:rPr>
          <w:rFonts w:cs="Arial"/>
          <w:lang w:val="en-ZA"/>
        </w:rPr>
        <w:t xml:space="preserve">: “If it is considered unlikely that the entity’s external legal counsel will respond appropriately to a letter of general inquiry, for example, if the professional body to which the external legal counsel belongs prohibits response to such a letter, </w:t>
      </w:r>
      <w:r w:rsidRPr="00957DB1">
        <w:rPr>
          <w:lang w:val="en-ZA"/>
        </w:rPr>
        <w:t xml:space="preserve">the auditor </w:t>
      </w:r>
      <w:r w:rsidRPr="00427A0E">
        <w:rPr>
          <w:rFonts w:cs="Arial"/>
          <w:lang w:val="en-ZA"/>
        </w:rPr>
        <w:t>may seek direct communication through a letter of specific inquiry. For this purpose, a letter of specific inquiry includes:</w:t>
      </w:r>
    </w:p>
    <w:p w14:paraId="058AD7C1" w14:textId="7C58C2F1" w:rsidR="00AE5C58" w:rsidRPr="00957DB1" w:rsidRDefault="00AE5C58" w:rsidP="00957DB1">
      <w:pPr>
        <w:pStyle w:val="ListParagraph"/>
        <w:spacing w:before="0" w:after="120"/>
        <w:ind w:left="993" w:hanging="426"/>
        <w:rPr>
          <w:lang w:val="en-ZA"/>
        </w:rPr>
      </w:pPr>
      <w:r w:rsidRPr="00427A0E">
        <w:rPr>
          <w:rFonts w:cs="Arial"/>
          <w:lang w:val="en-ZA"/>
        </w:rPr>
        <w:t>(</w:t>
      </w:r>
      <w:r w:rsidRPr="00CB2651">
        <w:rPr>
          <w:lang w:val="en-ZA"/>
        </w:rPr>
        <w:t>a</w:t>
      </w:r>
      <w:r w:rsidRPr="00427A0E">
        <w:rPr>
          <w:rFonts w:cs="Arial"/>
          <w:lang w:val="en-ZA"/>
        </w:rPr>
        <w:t>)</w:t>
      </w:r>
      <w:r w:rsidR="007226BA" w:rsidRPr="00427A0E">
        <w:rPr>
          <w:rFonts w:cs="Arial"/>
          <w:lang w:val="en-ZA"/>
        </w:rPr>
        <w:tab/>
      </w:r>
      <w:r w:rsidRPr="00427A0E">
        <w:rPr>
          <w:rFonts w:cs="Arial"/>
          <w:lang w:val="en-ZA"/>
        </w:rPr>
        <w:t>A</w:t>
      </w:r>
      <w:r w:rsidRPr="00957DB1">
        <w:rPr>
          <w:lang w:val="en-ZA"/>
        </w:rPr>
        <w:t xml:space="preserve"> list </w:t>
      </w:r>
      <w:r w:rsidRPr="00427A0E">
        <w:rPr>
          <w:rFonts w:cs="Arial"/>
          <w:lang w:val="en-ZA"/>
        </w:rPr>
        <w:t xml:space="preserve">of </w:t>
      </w:r>
      <w:r w:rsidRPr="00957DB1">
        <w:rPr>
          <w:lang w:val="en-ZA"/>
        </w:rPr>
        <w:t xml:space="preserve">litigation </w:t>
      </w:r>
      <w:r w:rsidRPr="00427A0E">
        <w:rPr>
          <w:rFonts w:cs="Arial"/>
          <w:lang w:val="en-ZA"/>
        </w:rPr>
        <w:t xml:space="preserve">and </w:t>
      </w:r>
      <w:r w:rsidRPr="00957DB1">
        <w:rPr>
          <w:lang w:val="en-ZA"/>
        </w:rPr>
        <w:t>claims</w:t>
      </w:r>
      <w:r w:rsidRPr="00427A0E">
        <w:rPr>
          <w:rFonts w:cs="Arial"/>
          <w:lang w:val="en-ZA"/>
        </w:rPr>
        <w:t xml:space="preserve">; </w:t>
      </w:r>
    </w:p>
    <w:p w14:paraId="3A83AE74" w14:textId="75745F2F" w:rsidR="00AE5C58" w:rsidRPr="00957DB1" w:rsidRDefault="00AE5C58" w:rsidP="00957DB1">
      <w:pPr>
        <w:pStyle w:val="ListParagraph"/>
        <w:spacing w:before="0" w:after="120"/>
        <w:ind w:left="993" w:hanging="426"/>
        <w:rPr>
          <w:lang w:val="en-ZA"/>
        </w:rPr>
      </w:pPr>
      <w:r w:rsidRPr="00427A0E">
        <w:rPr>
          <w:rFonts w:cs="Arial"/>
          <w:lang w:val="en-ZA"/>
        </w:rPr>
        <w:t>(b)</w:t>
      </w:r>
      <w:r w:rsidR="007226BA" w:rsidRPr="00427A0E">
        <w:rPr>
          <w:rFonts w:cs="Arial"/>
          <w:lang w:val="en-ZA"/>
        </w:rPr>
        <w:tab/>
      </w:r>
      <w:r w:rsidRPr="00427A0E">
        <w:rPr>
          <w:rFonts w:cs="Arial"/>
          <w:lang w:val="en-ZA"/>
        </w:rPr>
        <w:t>Where available, management’s assessment of the outcome of each of the identified litigation and claims and its</w:t>
      </w:r>
      <w:r w:rsidRPr="00957DB1">
        <w:rPr>
          <w:lang w:val="en-ZA"/>
        </w:rPr>
        <w:t xml:space="preserve"> estimate of the financial </w:t>
      </w:r>
      <w:r w:rsidRPr="00427A0E">
        <w:rPr>
          <w:rFonts w:cs="Arial"/>
          <w:lang w:val="en-ZA"/>
        </w:rPr>
        <w:t xml:space="preserve">implications, including </w:t>
      </w:r>
      <w:r w:rsidRPr="00957DB1">
        <w:rPr>
          <w:lang w:val="en-ZA"/>
        </w:rPr>
        <w:t xml:space="preserve">costs </w:t>
      </w:r>
      <w:r w:rsidRPr="00427A0E">
        <w:rPr>
          <w:rFonts w:cs="Arial"/>
          <w:lang w:val="en-ZA"/>
        </w:rPr>
        <w:t xml:space="preserve">involved; and </w:t>
      </w:r>
    </w:p>
    <w:p w14:paraId="68C8597A" w14:textId="3A9E9E01" w:rsidR="00AE5C58" w:rsidRPr="00957DB1" w:rsidRDefault="00AE5C58" w:rsidP="00957DB1">
      <w:pPr>
        <w:pStyle w:val="ListParagraph"/>
        <w:spacing w:before="0" w:after="120"/>
        <w:ind w:left="993" w:hanging="426"/>
        <w:rPr>
          <w:lang w:val="en-ZA"/>
        </w:rPr>
      </w:pPr>
      <w:r w:rsidRPr="00427A0E">
        <w:rPr>
          <w:rFonts w:cs="Arial"/>
          <w:lang w:val="en-ZA"/>
        </w:rPr>
        <w:t>(c)</w:t>
      </w:r>
      <w:r w:rsidR="007226BA" w:rsidRPr="00427A0E">
        <w:rPr>
          <w:rFonts w:cs="Arial"/>
          <w:lang w:val="en-ZA"/>
        </w:rPr>
        <w:tab/>
      </w:r>
      <w:r w:rsidRPr="00427A0E">
        <w:rPr>
          <w:rFonts w:cs="Arial"/>
          <w:lang w:val="en-ZA"/>
        </w:rPr>
        <w:t>A</w:t>
      </w:r>
      <w:r w:rsidRPr="00957DB1">
        <w:rPr>
          <w:lang w:val="en-ZA"/>
        </w:rPr>
        <w:t xml:space="preserve"> request that the </w:t>
      </w:r>
      <w:r w:rsidRPr="00427A0E">
        <w:rPr>
          <w:rFonts w:cs="Arial"/>
          <w:lang w:val="en-ZA"/>
        </w:rPr>
        <w:t>entity’s external legal counsel confirm</w:t>
      </w:r>
      <w:r w:rsidRPr="00957DB1">
        <w:rPr>
          <w:lang w:val="en-ZA"/>
        </w:rPr>
        <w:t xml:space="preserve"> the </w:t>
      </w:r>
      <w:r w:rsidRPr="00427A0E">
        <w:rPr>
          <w:rFonts w:cs="Arial"/>
          <w:lang w:val="en-ZA"/>
        </w:rPr>
        <w:t>reasonableness of</w:t>
      </w:r>
      <w:r w:rsidRPr="00957DB1">
        <w:rPr>
          <w:lang w:val="en-ZA"/>
        </w:rPr>
        <w:t xml:space="preserve"> management’s </w:t>
      </w:r>
      <w:r w:rsidRPr="00427A0E">
        <w:rPr>
          <w:rFonts w:cs="Arial"/>
          <w:lang w:val="en-ZA"/>
        </w:rPr>
        <w:t>assessments and</w:t>
      </w:r>
      <w:r w:rsidRPr="00957DB1">
        <w:rPr>
          <w:lang w:val="en-ZA"/>
        </w:rPr>
        <w:t xml:space="preserve"> provide the auditor with further information if the list is considered by the </w:t>
      </w:r>
      <w:r w:rsidRPr="00427A0E">
        <w:rPr>
          <w:rFonts w:cs="Arial"/>
          <w:lang w:val="en-ZA"/>
        </w:rPr>
        <w:t>entity’s external legal counsel</w:t>
      </w:r>
      <w:r w:rsidRPr="00957DB1">
        <w:rPr>
          <w:lang w:val="en-ZA"/>
        </w:rPr>
        <w:t xml:space="preserve"> to be incomplete or incorrect</w:t>
      </w:r>
      <w:r w:rsidRPr="00427A0E">
        <w:rPr>
          <w:rFonts w:cs="Arial"/>
          <w:lang w:val="en-ZA"/>
        </w:rPr>
        <w:t>.”</w:t>
      </w:r>
    </w:p>
    <w:p w14:paraId="7F8F4565" w14:textId="3BCC8EC9" w:rsidR="002D531F" w:rsidRPr="00D47872" w:rsidRDefault="002D531F" w:rsidP="002D531F">
      <w:pPr>
        <w:pStyle w:val="BodyText"/>
        <w:widowControl w:val="0"/>
        <w:numPr>
          <w:ilvl w:val="0"/>
          <w:numId w:val="110"/>
        </w:numPr>
        <w:tabs>
          <w:tab w:val="left" w:pos="567"/>
          <w:tab w:val="left" w:pos="1226"/>
        </w:tabs>
        <w:spacing w:line="276" w:lineRule="auto"/>
        <w:ind w:left="567" w:right="113" w:hanging="425"/>
        <w:rPr>
          <w:rFonts w:ascii="Arial" w:hAnsi="Arial" w:cs="Arial"/>
          <w:sz w:val="22"/>
          <w:szCs w:val="22"/>
          <w:lang w:val="en-ZA"/>
        </w:rPr>
      </w:pPr>
      <w:r w:rsidRPr="00D47872">
        <w:rPr>
          <w:rFonts w:ascii="Arial" w:hAnsi="Arial" w:cs="Arial"/>
          <w:sz w:val="22"/>
          <w:szCs w:val="22"/>
          <w:lang w:val="en-ZA"/>
        </w:rPr>
        <w:t xml:space="preserve">This </w:t>
      </w:r>
      <w:r w:rsidR="00EB1B2F">
        <w:rPr>
          <w:rFonts w:ascii="Arial" w:hAnsi="Arial" w:cs="Arial"/>
          <w:sz w:val="22"/>
          <w:szCs w:val="22"/>
          <w:lang w:val="en-ZA"/>
        </w:rPr>
        <w:t xml:space="preserve">SAAPS </w:t>
      </w:r>
      <w:r w:rsidRPr="00D47872">
        <w:rPr>
          <w:rFonts w:ascii="Arial" w:hAnsi="Arial" w:cs="Arial"/>
          <w:sz w:val="22"/>
          <w:szCs w:val="22"/>
          <w:lang w:val="en-ZA"/>
        </w:rPr>
        <w:t xml:space="preserve">contains an illustrative letter </w:t>
      </w:r>
      <w:r>
        <w:rPr>
          <w:rFonts w:ascii="Arial" w:hAnsi="Arial" w:cs="Arial"/>
          <w:sz w:val="22"/>
          <w:szCs w:val="22"/>
          <w:lang w:val="en-ZA"/>
        </w:rPr>
        <w:t xml:space="preserve">of </w:t>
      </w:r>
      <w:r w:rsidRPr="00D1625E">
        <w:rPr>
          <w:rFonts w:ascii="Arial" w:hAnsi="Arial" w:cs="Arial"/>
          <w:sz w:val="22"/>
          <w:szCs w:val="22"/>
          <w:lang w:val="en-ZA"/>
        </w:rPr>
        <w:t>specific inquiry</w:t>
      </w:r>
      <w:r>
        <w:rPr>
          <w:rFonts w:ascii="Arial" w:hAnsi="Arial" w:cs="Arial"/>
          <w:sz w:val="22"/>
          <w:szCs w:val="22"/>
          <w:lang w:val="en-ZA"/>
        </w:rPr>
        <w:t xml:space="preserve"> to assist registered auditors in achieving the objective of ISA 501</w:t>
      </w:r>
      <w:r w:rsidRPr="008D7B6D">
        <w:rPr>
          <w:rFonts w:ascii="Arial" w:hAnsi="Arial" w:cs="Arial"/>
          <w:sz w:val="22"/>
          <w:szCs w:val="22"/>
          <w:lang w:val="en-ZA"/>
        </w:rPr>
        <w:t>.</w:t>
      </w:r>
    </w:p>
    <w:p w14:paraId="5738F222" w14:textId="29681E04" w:rsidR="006E6507" w:rsidRPr="00427A0E" w:rsidRDefault="006E6507" w:rsidP="005E71DB">
      <w:pPr>
        <w:pStyle w:val="BodyText"/>
        <w:widowControl w:val="0"/>
        <w:numPr>
          <w:ilvl w:val="0"/>
          <w:numId w:val="110"/>
        </w:numPr>
        <w:tabs>
          <w:tab w:val="left" w:pos="567"/>
        </w:tabs>
        <w:spacing w:line="276" w:lineRule="auto"/>
        <w:ind w:left="567" w:right="111" w:hanging="425"/>
        <w:rPr>
          <w:rFonts w:ascii="Arial" w:hAnsi="Arial" w:cs="Arial"/>
          <w:lang w:val="en-ZA"/>
        </w:rPr>
      </w:pPr>
      <w:r w:rsidRPr="00427A0E">
        <w:rPr>
          <w:rFonts w:ascii="Arial" w:hAnsi="Arial" w:cs="Arial"/>
          <w:sz w:val="22"/>
          <w:szCs w:val="22"/>
          <w:lang w:val="en-ZA"/>
        </w:rPr>
        <w:t xml:space="preserve">The </w:t>
      </w:r>
      <w:r w:rsidR="00A77075" w:rsidRPr="00427A0E">
        <w:rPr>
          <w:rFonts w:ascii="Arial" w:hAnsi="Arial" w:cs="Arial"/>
          <w:sz w:val="22"/>
          <w:szCs w:val="22"/>
          <w:lang w:val="en-ZA"/>
        </w:rPr>
        <w:t>illustrative</w:t>
      </w:r>
      <w:r w:rsidR="002E1F97" w:rsidRPr="00427A0E">
        <w:rPr>
          <w:rFonts w:ascii="Arial" w:hAnsi="Arial" w:cs="Arial"/>
          <w:sz w:val="22"/>
          <w:szCs w:val="22"/>
          <w:lang w:val="en-ZA"/>
        </w:rPr>
        <w:t xml:space="preserve"> </w:t>
      </w:r>
      <w:r w:rsidR="00D47872">
        <w:rPr>
          <w:rFonts w:ascii="Arial" w:hAnsi="Arial" w:cs="Arial"/>
          <w:sz w:val="22"/>
          <w:szCs w:val="22"/>
          <w:lang w:val="en-ZA"/>
        </w:rPr>
        <w:t xml:space="preserve">letter of specific inquiry </w:t>
      </w:r>
      <w:r w:rsidR="004843E1" w:rsidRPr="00427A0E">
        <w:rPr>
          <w:rFonts w:ascii="Arial" w:hAnsi="Arial" w:cs="Arial"/>
          <w:sz w:val="22"/>
          <w:szCs w:val="22"/>
          <w:lang w:val="en-ZA"/>
        </w:rPr>
        <w:t>to</w:t>
      </w:r>
      <w:r w:rsidR="005314C9" w:rsidRPr="00427A0E">
        <w:rPr>
          <w:rFonts w:ascii="Arial" w:hAnsi="Arial" w:cs="Arial"/>
          <w:sz w:val="22"/>
          <w:szCs w:val="22"/>
          <w:lang w:val="en-ZA"/>
        </w:rPr>
        <w:t xml:space="preserve"> the</w:t>
      </w:r>
      <w:r w:rsidR="004843E1" w:rsidRPr="00427A0E">
        <w:rPr>
          <w:rFonts w:ascii="Arial" w:hAnsi="Arial" w:cs="Arial"/>
          <w:sz w:val="22"/>
          <w:szCs w:val="22"/>
          <w:lang w:val="en-ZA"/>
        </w:rPr>
        <w:t xml:space="preserve"> </w:t>
      </w:r>
      <w:r w:rsidR="00C83B59" w:rsidRPr="00427A0E">
        <w:rPr>
          <w:rFonts w:ascii="Arial" w:hAnsi="Arial" w:cs="Arial"/>
          <w:sz w:val="22"/>
          <w:szCs w:val="22"/>
          <w:lang w:val="en-ZA"/>
        </w:rPr>
        <w:t xml:space="preserve">entity’s external </w:t>
      </w:r>
      <w:r w:rsidR="005314C9" w:rsidRPr="00427A0E">
        <w:rPr>
          <w:rFonts w:ascii="Arial" w:hAnsi="Arial" w:cs="Arial"/>
          <w:sz w:val="22"/>
          <w:szCs w:val="22"/>
          <w:lang w:val="en-ZA"/>
        </w:rPr>
        <w:t xml:space="preserve">legal </w:t>
      </w:r>
      <w:r w:rsidR="00D47872">
        <w:rPr>
          <w:rFonts w:ascii="Arial" w:hAnsi="Arial" w:cs="Arial"/>
          <w:sz w:val="22"/>
          <w:szCs w:val="22"/>
          <w:lang w:val="en-ZA"/>
        </w:rPr>
        <w:t>practitioner</w:t>
      </w:r>
      <w:r w:rsidRPr="00427A0E">
        <w:rPr>
          <w:rFonts w:ascii="Arial" w:hAnsi="Arial" w:cs="Arial"/>
          <w:sz w:val="22"/>
          <w:szCs w:val="22"/>
          <w:lang w:val="en-ZA"/>
        </w:rPr>
        <w:t xml:space="preserve"> contained in this </w:t>
      </w:r>
      <w:r w:rsidR="00F86F4E" w:rsidRPr="00427A0E">
        <w:rPr>
          <w:rFonts w:ascii="Arial" w:hAnsi="Arial" w:cs="Arial"/>
          <w:sz w:val="22"/>
          <w:szCs w:val="22"/>
          <w:lang w:val="en-ZA"/>
        </w:rPr>
        <w:t>SAAPS</w:t>
      </w:r>
      <w:r w:rsidR="009C2203" w:rsidRPr="00427A0E">
        <w:rPr>
          <w:rFonts w:ascii="Arial" w:hAnsi="Arial" w:cs="Arial"/>
          <w:sz w:val="22"/>
          <w:szCs w:val="22"/>
          <w:lang w:val="en-ZA"/>
        </w:rPr>
        <w:t>:</w:t>
      </w:r>
    </w:p>
    <w:p w14:paraId="3EADD8D2" w14:textId="17A19494" w:rsidR="009C7CC4" w:rsidRPr="00427A0E" w:rsidRDefault="002C760A" w:rsidP="007226BA">
      <w:pPr>
        <w:pStyle w:val="Default"/>
        <w:numPr>
          <w:ilvl w:val="0"/>
          <w:numId w:val="39"/>
        </w:numPr>
        <w:spacing w:after="120" w:line="276" w:lineRule="auto"/>
        <w:ind w:left="993" w:hanging="426"/>
        <w:jc w:val="both"/>
        <w:rPr>
          <w:rFonts w:ascii="Arial" w:hAnsi="Arial" w:cs="Arial"/>
          <w:color w:val="auto"/>
          <w:sz w:val="22"/>
          <w:szCs w:val="22"/>
          <w:lang w:val="en-ZA"/>
        </w:rPr>
      </w:pPr>
      <w:r w:rsidRPr="00427A0E">
        <w:rPr>
          <w:rFonts w:ascii="Arial" w:hAnsi="Arial" w:cs="Arial"/>
          <w:color w:val="auto"/>
          <w:sz w:val="22"/>
          <w:szCs w:val="22"/>
          <w:lang w:val="en-ZA"/>
        </w:rPr>
        <w:t>Do</w:t>
      </w:r>
      <w:r w:rsidR="005314C9" w:rsidRPr="00427A0E">
        <w:rPr>
          <w:rFonts w:ascii="Arial" w:hAnsi="Arial" w:cs="Arial"/>
          <w:color w:val="auto"/>
          <w:sz w:val="22"/>
          <w:szCs w:val="22"/>
          <w:lang w:val="en-ZA"/>
        </w:rPr>
        <w:t>es</w:t>
      </w:r>
      <w:r w:rsidRPr="00427A0E">
        <w:rPr>
          <w:rFonts w:ascii="Arial" w:hAnsi="Arial" w:cs="Arial"/>
          <w:color w:val="auto"/>
          <w:sz w:val="22"/>
          <w:szCs w:val="22"/>
          <w:lang w:val="en-ZA"/>
        </w:rPr>
        <w:t xml:space="preserve"> not p</w:t>
      </w:r>
      <w:r w:rsidR="009C7CC4" w:rsidRPr="00427A0E">
        <w:rPr>
          <w:rFonts w:ascii="Arial" w:hAnsi="Arial" w:cs="Arial"/>
          <w:color w:val="auto"/>
          <w:sz w:val="22"/>
          <w:szCs w:val="22"/>
          <w:lang w:val="en-ZA"/>
        </w:rPr>
        <w:t xml:space="preserve">rovide a substitute for </w:t>
      </w:r>
      <w:r w:rsidR="009C7CC4" w:rsidRPr="00957DB1">
        <w:rPr>
          <w:rFonts w:ascii="Arial" w:hAnsi="Arial"/>
          <w:color w:val="auto"/>
          <w:sz w:val="22"/>
          <w:lang w:val="en-ZA"/>
        </w:rPr>
        <w:t xml:space="preserve">the auditor’s </w:t>
      </w:r>
      <w:r w:rsidR="009C7CC4" w:rsidRPr="00427A0E">
        <w:rPr>
          <w:rFonts w:ascii="Arial" w:hAnsi="Arial" w:cs="Arial"/>
          <w:color w:val="auto"/>
          <w:sz w:val="22"/>
          <w:szCs w:val="22"/>
          <w:lang w:val="en-ZA"/>
        </w:rPr>
        <w:t xml:space="preserve">responsibility </w:t>
      </w:r>
      <w:r w:rsidR="004843E1" w:rsidRPr="00427A0E">
        <w:rPr>
          <w:rFonts w:ascii="Arial" w:hAnsi="Arial" w:cs="Arial"/>
          <w:color w:val="auto"/>
          <w:sz w:val="22"/>
          <w:szCs w:val="22"/>
          <w:lang w:val="en-ZA"/>
        </w:rPr>
        <w:t>to comply with ISA 501 and other relevant ISA</w:t>
      </w:r>
      <w:r w:rsidR="00427A0E" w:rsidRPr="00427A0E">
        <w:rPr>
          <w:rFonts w:ascii="Arial" w:hAnsi="Arial" w:cs="Arial"/>
          <w:color w:val="auto"/>
          <w:sz w:val="22"/>
          <w:szCs w:val="22"/>
          <w:lang w:val="en-ZA"/>
        </w:rPr>
        <w:t>s</w:t>
      </w:r>
      <w:r w:rsidR="009C7CC4" w:rsidRPr="00427A0E">
        <w:rPr>
          <w:rFonts w:ascii="Arial" w:hAnsi="Arial" w:cs="Arial"/>
          <w:color w:val="auto"/>
          <w:sz w:val="22"/>
          <w:szCs w:val="22"/>
          <w:lang w:val="en-ZA"/>
        </w:rPr>
        <w:t>.</w:t>
      </w:r>
    </w:p>
    <w:p w14:paraId="2E63BB4B" w14:textId="4289C60A" w:rsidR="006E6507" w:rsidRDefault="002C760A" w:rsidP="007226BA">
      <w:pPr>
        <w:pStyle w:val="Default"/>
        <w:numPr>
          <w:ilvl w:val="0"/>
          <w:numId w:val="39"/>
        </w:numPr>
        <w:spacing w:after="120" w:line="276" w:lineRule="auto"/>
        <w:ind w:left="993" w:hanging="426"/>
        <w:jc w:val="both"/>
        <w:rPr>
          <w:rFonts w:ascii="Arial" w:hAnsi="Arial" w:cs="Arial"/>
          <w:color w:val="auto"/>
          <w:sz w:val="22"/>
          <w:szCs w:val="22"/>
          <w:lang w:val="en-ZA"/>
        </w:rPr>
      </w:pPr>
      <w:r w:rsidRPr="00427A0E">
        <w:rPr>
          <w:rFonts w:ascii="Arial" w:hAnsi="Arial" w:cs="Arial"/>
          <w:color w:val="auto"/>
          <w:sz w:val="22"/>
          <w:szCs w:val="22"/>
          <w:lang w:val="en-ZA"/>
        </w:rPr>
        <w:t>Do</w:t>
      </w:r>
      <w:r w:rsidR="005314C9" w:rsidRPr="00427A0E">
        <w:rPr>
          <w:rFonts w:ascii="Arial" w:hAnsi="Arial" w:cs="Arial"/>
          <w:color w:val="auto"/>
          <w:sz w:val="22"/>
          <w:szCs w:val="22"/>
          <w:lang w:val="en-ZA"/>
        </w:rPr>
        <w:t>es</w:t>
      </w:r>
      <w:r w:rsidRPr="00427A0E">
        <w:rPr>
          <w:rFonts w:ascii="Arial" w:hAnsi="Arial" w:cs="Arial"/>
          <w:color w:val="auto"/>
          <w:sz w:val="22"/>
          <w:szCs w:val="22"/>
          <w:lang w:val="en-ZA"/>
        </w:rPr>
        <w:t xml:space="preserve"> not establish </w:t>
      </w:r>
      <w:r w:rsidR="006E6507" w:rsidRPr="00427A0E">
        <w:rPr>
          <w:rFonts w:ascii="Arial" w:hAnsi="Arial" w:cs="Arial"/>
          <w:color w:val="auto"/>
          <w:sz w:val="22"/>
          <w:szCs w:val="22"/>
          <w:lang w:val="en-ZA"/>
        </w:rPr>
        <w:t>new requirements or contain exemptions from the requirements of</w:t>
      </w:r>
      <w:r w:rsidR="00C7240D" w:rsidRPr="00427A0E">
        <w:rPr>
          <w:rFonts w:ascii="Arial" w:hAnsi="Arial" w:cs="Arial"/>
          <w:color w:val="auto"/>
          <w:sz w:val="22"/>
          <w:szCs w:val="22"/>
          <w:lang w:val="en-ZA"/>
        </w:rPr>
        <w:t xml:space="preserve"> the</w:t>
      </w:r>
      <w:r w:rsidR="006E6507" w:rsidRPr="00427A0E">
        <w:rPr>
          <w:rFonts w:ascii="Arial" w:hAnsi="Arial" w:cs="Arial"/>
          <w:color w:val="auto"/>
          <w:sz w:val="22"/>
          <w:szCs w:val="22"/>
          <w:lang w:val="en-ZA"/>
        </w:rPr>
        <w:t xml:space="preserve"> ISAs</w:t>
      </w:r>
      <w:r w:rsidR="008B0F6B" w:rsidRPr="00427A0E">
        <w:rPr>
          <w:rFonts w:ascii="Arial" w:hAnsi="Arial" w:cs="Arial"/>
          <w:color w:val="auto"/>
          <w:sz w:val="22"/>
          <w:szCs w:val="22"/>
          <w:lang w:val="en-ZA"/>
        </w:rPr>
        <w:t>;</w:t>
      </w:r>
      <w:r w:rsidR="006E6507" w:rsidRPr="00427A0E">
        <w:rPr>
          <w:rFonts w:ascii="Arial" w:hAnsi="Arial" w:cs="Arial"/>
          <w:color w:val="auto"/>
          <w:sz w:val="22"/>
          <w:szCs w:val="22"/>
          <w:lang w:val="en-ZA"/>
        </w:rPr>
        <w:t xml:space="preserve"> and should be read </w:t>
      </w:r>
      <w:r w:rsidR="0049187A" w:rsidRPr="00427A0E">
        <w:rPr>
          <w:rFonts w:ascii="Arial" w:hAnsi="Arial" w:cs="Arial"/>
          <w:color w:val="auto"/>
          <w:sz w:val="22"/>
          <w:szCs w:val="22"/>
          <w:lang w:val="en-ZA"/>
        </w:rPr>
        <w:t xml:space="preserve">with </w:t>
      </w:r>
      <w:r w:rsidR="00C7240D" w:rsidRPr="00427A0E">
        <w:rPr>
          <w:rFonts w:ascii="Arial" w:hAnsi="Arial" w:cs="Arial"/>
          <w:color w:val="auto"/>
          <w:sz w:val="22"/>
          <w:szCs w:val="22"/>
          <w:lang w:val="en-ZA"/>
        </w:rPr>
        <w:t xml:space="preserve">the </w:t>
      </w:r>
      <w:r w:rsidR="006E6507" w:rsidRPr="00427A0E">
        <w:rPr>
          <w:rFonts w:ascii="Arial" w:hAnsi="Arial" w:cs="Arial"/>
          <w:color w:val="auto"/>
          <w:sz w:val="22"/>
          <w:szCs w:val="22"/>
          <w:lang w:val="en-ZA"/>
        </w:rPr>
        <w:t>ISAs</w:t>
      </w:r>
      <w:r w:rsidR="0080575E">
        <w:rPr>
          <w:rFonts w:ascii="Arial" w:hAnsi="Arial" w:cs="Arial"/>
          <w:color w:val="auto"/>
          <w:sz w:val="22"/>
          <w:szCs w:val="22"/>
          <w:lang w:val="en-ZA"/>
        </w:rPr>
        <w:t>,</w:t>
      </w:r>
      <w:r w:rsidR="006E6507" w:rsidRPr="00427A0E">
        <w:rPr>
          <w:rFonts w:ascii="Arial" w:hAnsi="Arial" w:cs="Arial"/>
          <w:color w:val="auto"/>
          <w:sz w:val="22"/>
          <w:szCs w:val="22"/>
          <w:lang w:val="en-ZA"/>
        </w:rPr>
        <w:t xml:space="preserve"> as applicable. </w:t>
      </w:r>
    </w:p>
    <w:p w14:paraId="4C36EE19" w14:textId="56530ABF" w:rsidR="003910C4" w:rsidRPr="00FD47FC" w:rsidRDefault="00C370B0" w:rsidP="005E71DB">
      <w:pPr>
        <w:pStyle w:val="BodyText"/>
        <w:widowControl w:val="0"/>
        <w:numPr>
          <w:ilvl w:val="0"/>
          <w:numId w:val="110"/>
        </w:numPr>
        <w:tabs>
          <w:tab w:val="left" w:pos="567"/>
        </w:tabs>
        <w:spacing w:line="276" w:lineRule="auto"/>
        <w:ind w:left="567" w:right="111" w:hanging="425"/>
        <w:rPr>
          <w:rFonts w:ascii="Arial" w:hAnsi="Arial"/>
          <w:sz w:val="22"/>
          <w:lang w:val="en-ZA"/>
        </w:rPr>
      </w:pPr>
      <w:r w:rsidRPr="00FD47FC">
        <w:rPr>
          <w:rFonts w:ascii="Arial" w:hAnsi="Arial" w:cs="Arial"/>
          <w:sz w:val="22"/>
          <w:szCs w:val="22"/>
          <w:lang w:val="en-ZA"/>
        </w:rPr>
        <w:t>This SAAPS does not provide guidance on the application of the International Standards on Review Engagements (ISREs),</w:t>
      </w:r>
      <w:r w:rsidR="005E71DB">
        <w:rPr>
          <w:rFonts w:ascii="Arial" w:hAnsi="Arial" w:cs="Arial"/>
          <w:sz w:val="22"/>
          <w:szCs w:val="22"/>
          <w:lang w:val="en-ZA"/>
        </w:rPr>
        <w:t xml:space="preserve"> the</w:t>
      </w:r>
      <w:r w:rsidRPr="00FD47FC">
        <w:rPr>
          <w:rFonts w:ascii="Arial" w:hAnsi="Arial" w:cs="Arial"/>
          <w:sz w:val="22"/>
          <w:szCs w:val="22"/>
          <w:lang w:val="en-ZA"/>
        </w:rPr>
        <w:t xml:space="preserve"> International Standards on Assurance Engagements (ISAEs) and </w:t>
      </w:r>
      <w:r w:rsidR="005E71DB">
        <w:rPr>
          <w:rFonts w:ascii="Arial" w:hAnsi="Arial" w:cs="Arial"/>
          <w:sz w:val="22"/>
          <w:szCs w:val="22"/>
          <w:lang w:val="en-ZA"/>
        </w:rPr>
        <w:t xml:space="preserve">the </w:t>
      </w:r>
      <w:r w:rsidRPr="00FD47FC">
        <w:rPr>
          <w:rFonts w:ascii="Arial" w:hAnsi="Arial" w:cs="Arial"/>
          <w:sz w:val="22"/>
          <w:szCs w:val="22"/>
          <w:lang w:val="en-ZA"/>
        </w:rPr>
        <w:t>International Standards on Related Services (ISRSs).</w:t>
      </w:r>
      <w:r w:rsidR="00B76B2A" w:rsidRPr="00FD47FC">
        <w:rPr>
          <w:rFonts w:ascii="Arial" w:hAnsi="Arial" w:cs="Arial"/>
          <w:sz w:val="22"/>
          <w:szCs w:val="22"/>
          <w:lang w:val="en-ZA"/>
        </w:rPr>
        <w:t xml:space="preserve"> </w:t>
      </w:r>
      <w:r w:rsidRPr="00FD47FC">
        <w:rPr>
          <w:rFonts w:ascii="Arial" w:hAnsi="Arial" w:cs="Arial"/>
          <w:sz w:val="22"/>
          <w:szCs w:val="22"/>
          <w:lang w:val="en-ZA"/>
        </w:rPr>
        <w:t xml:space="preserve">It may, nevertheless, be </w:t>
      </w:r>
      <w:r w:rsidR="0080575E" w:rsidRPr="00FD47FC">
        <w:rPr>
          <w:rFonts w:ascii="Arial" w:hAnsi="Arial" w:cs="Arial"/>
          <w:sz w:val="22"/>
          <w:szCs w:val="22"/>
          <w:lang w:val="en-ZA"/>
        </w:rPr>
        <w:t>taken into account</w:t>
      </w:r>
      <w:r w:rsidRPr="00FD47FC">
        <w:rPr>
          <w:rFonts w:ascii="Arial" w:hAnsi="Arial" w:cs="Arial"/>
          <w:sz w:val="22"/>
          <w:szCs w:val="22"/>
          <w:lang w:val="en-ZA"/>
        </w:rPr>
        <w:t xml:space="preserve"> when </w:t>
      </w:r>
      <w:r w:rsidR="00A455BF">
        <w:rPr>
          <w:rFonts w:ascii="Arial" w:hAnsi="Arial" w:cs="Arial"/>
          <w:sz w:val="22"/>
          <w:szCs w:val="22"/>
          <w:lang w:val="en-ZA"/>
        </w:rPr>
        <w:t>performing such engagements</w:t>
      </w:r>
      <w:r w:rsidR="00D5239A">
        <w:rPr>
          <w:rFonts w:ascii="Arial" w:hAnsi="Arial" w:cs="Arial"/>
          <w:sz w:val="22"/>
          <w:szCs w:val="22"/>
          <w:lang w:val="en-ZA"/>
        </w:rPr>
        <w:t>,</w:t>
      </w:r>
      <w:r w:rsidR="00A455BF">
        <w:rPr>
          <w:rFonts w:ascii="Arial" w:hAnsi="Arial" w:cs="Arial"/>
          <w:sz w:val="22"/>
          <w:szCs w:val="22"/>
          <w:lang w:val="en-ZA"/>
        </w:rPr>
        <w:t xml:space="preserve"> if deemed appropriate</w:t>
      </w:r>
      <w:r w:rsidR="00705319">
        <w:rPr>
          <w:rFonts w:ascii="Arial" w:hAnsi="Arial" w:cs="Arial"/>
          <w:sz w:val="22"/>
          <w:szCs w:val="22"/>
          <w:lang w:val="en-ZA"/>
        </w:rPr>
        <w:t xml:space="preserve"> </w:t>
      </w:r>
      <w:r w:rsidR="00705319" w:rsidRPr="00FD47FC">
        <w:rPr>
          <w:rFonts w:ascii="Arial" w:hAnsi="Arial" w:cs="Arial"/>
          <w:sz w:val="22"/>
          <w:szCs w:val="22"/>
          <w:lang w:val="en-ZA"/>
        </w:rPr>
        <w:t>by a practitioner</w:t>
      </w:r>
      <w:r w:rsidR="00705319">
        <w:rPr>
          <w:rFonts w:ascii="Arial" w:hAnsi="Arial" w:cs="Arial"/>
          <w:sz w:val="22"/>
          <w:szCs w:val="22"/>
          <w:lang w:val="en-ZA"/>
        </w:rPr>
        <w:t xml:space="preserve"> in the circumstances of the engagement. </w:t>
      </w:r>
    </w:p>
    <w:p w14:paraId="1590A7F7" w14:textId="4936ADBD" w:rsidR="00AD26B9" w:rsidRPr="00427A0E" w:rsidRDefault="006E6507" w:rsidP="002D531F">
      <w:pPr>
        <w:pStyle w:val="BodyText"/>
        <w:keepNext/>
        <w:keepLines/>
        <w:widowControl w:val="0"/>
        <w:numPr>
          <w:ilvl w:val="0"/>
          <w:numId w:val="110"/>
        </w:numPr>
        <w:tabs>
          <w:tab w:val="left" w:pos="567"/>
        </w:tabs>
        <w:spacing w:line="276" w:lineRule="auto"/>
        <w:ind w:left="576" w:right="115" w:hanging="432"/>
        <w:rPr>
          <w:rFonts w:ascii="Arial" w:hAnsi="Arial" w:cs="Arial"/>
          <w:sz w:val="22"/>
          <w:szCs w:val="22"/>
          <w:lang w:val="en-ZA"/>
        </w:rPr>
      </w:pPr>
      <w:r w:rsidRPr="00427A0E">
        <w:rPr>
          <w:rFonts w:ascii="Arial" w:hAnsi="Arial" w:cs="Arial"/>
          <w:sz w:val="22"/>
          <w:szCs w:val="22"/>
          <w:lang w:val="en-ZA"/>
        </w:rPr>
        <w:lastRenderedPageBreak/>
        <w:t>Revisions to the</w:t>
      </w:r>
      <w:r w:rsidR="00135C26" w:rsidRPr="00427A0E">
        <w:rPr>
          <w:rFonts w:ascii="Arial" w:hAnsi="Arial" w:cs="Arial"/>
          <w:sz w:val="22"/>
          <w:szCs w:val="22"/>
          <w:lang w:val="en-ZA"/>
        </w:rPr>
        <w:t xml:space="preserve"> International Auditing and Assurance Standards Board</w:t>
      </w:r>
      <w:r w:rsidR="0080575E">
        <w:rPr>
          <w:rFonts w:ascii="Arial" w:hAnsi="Arial" w:cs="Arial"/>
          <w:sz w:val="22"/>
          <w:szCs w:val="22"/>
          <w:lang w:val="en-ZA"/>
        </w:rPr>
        <w:t>’s</w:t>
      </w:r>
      <w:r w:rsidRPr="00427A0E">
        <w:rPr>
          <w:rFonts w:ascii="Arial" w:hAnsi="Arial" w:cs="Arial"/>
          <w:sz w:val="22"/>
          <w:szCs w:val="22"/>
          <w:lang w:val="en-ZA"/>
        </w:rPr>
        <w:t xml:space="preserve"> Engagement Standards</w:t>
      </w:r>
      <w:r w:rsidR="00E34E5B" w:rsidRPr="00427A0E">
        <w:rPr>
          <w:rFonts w:ascii="Arial" w:hAnsi="Arial" w:cs="Arial"/>
          <w:sz w:val="22"/>
          <w:szCs w:val="22"/>
          <w:lang w:val="en-ZA"/>
        </w:rPr>
        <w:t>, the</w:t>
      </w:r>
      <w:r w:rsidR="00C717A0">
        <w:rPr>
          <w:rFonts w:ascii="Arial" w:hAnsi="Arial" w:cs="Arial"/>
          <w:sz w:val="22"/>
          <w:szCs w:val="22"/>
          <w:lang w:val="en-ZA"/>
        </w:rPr>
        <w:t xml:space="preserve"> IRBA Code of Professional Conduct, the</w:t>
      </w:r>
      <w:r w:rsidR="00E34E5B" w:rsidRPr="00427A0E">
        <w:rPr>
          <w:rFonts w:ascii="Arial" w:hAnsi="Arial" w:cs="Arial"/>
          <w:sz w:val="22"/>
          <w:szCs w:val="22"/>
          <w:lang w:val="en-ZA"/>
        </w:rPr>
        <w:t xml:space="preserve"> </w:t>
      </w:r>
      <w:r w:rsidR="00C938CE" w:rsidRPr="00427A0E">
        <w:rPr>
          <w:rFonts w:ascii="Arial" w:hAnsi="Arial" w:cs="Arial"/>
          <w:sz w:val="22"/>
          <w:szCs w:val="22"/>
          <w:lang w:val="en-ZA"/>
        </w:rPr>
        <w:t>International Ethics Standards Board for Accountants</w:t>
      </w:r>
      <w:r w:rsidR="00900D2B" w:rsidRPr="00427A0E">
        <w:rPr>
          <w:rFonts w:ascii="Arial" w:hAnsi="Arial" w:cs="Arial"/>
          <w:sz w:val="22"/>
          <w:szCs w:val="22"/>
          <w:lang w:val="en-ZA"/>
        </w:rPr>
        <w:t>’</w:t>
      </w:r>
      <w:r w:rsidR="00C938CE" w:rsidRPr="00427A0E">
        <w:rPr>
          <w:rFonts w:ascii="Arial" w:hAnsi="Arial" w:cs="Arial"/>
          <w:sz w:val="22"/>
          <w:szCs w:val="22"/>
          <w:lang w:val="en-ZA"/>
        </w:rPr>
        <w:t xml:space="preserve"> </w:t>
      </w:r>
      <w:r w:rsidR="00900D2B" w:rsidRPr="00427A0E">
        <w:rPr>
          <w:rFonts w:ascii="Arial" w:hAnsi="Arial" w:cs="Arial"/>
          <w:i/>
          <w:sz w:val="22"/>
          <w:szCs w:val="22"/>
          <w:lang w:val="en-ZA"/>
        </w:rPr>
        <w:t>International Code of Ethics for Professional Accountants (including International Independence Standards)</w:t>
      </w:r>
      <w:r w:rsidR="00900D2B" w:rsidRPr="00427A0E">
        <w:rPr>
          <w:rFonts w:ascii="Arial" w:hAnsi="Arial" w:cs="Arial"/>
          <w:sz w:val="22"/>
          <w:szCs w:val="22"/>
          <w:lang w:val="en-ZA"/>
        </w:rPr>
        <w:t xml:space="preserve"> (</w:t>
      </w:r>
      <w:r w:rsidR="00B21400" w:rsidRPr="00427A0E">
        <w:rPr>
          <w:rFonts w:ascii="Arial" w:hAnsi="Arial" w:cs="Arial"/>
          <w:sz w:val="22"/>
          <w:szCs w:val="22"/>
          <w:lang w:val="en-ZA"/>
        </w:rPr>
        <w:t>as applicable to Professional Accountants in Public Practice</w:t>
      </w:r>
      <w:r w:rsidR="00900D2B" w:rsidRPr="00427A0E">
        <w:rPr>
          <w:rFonts w:ascii="Arial" w:hAnsi="Arial" w:cs="Arial"/>
          <w:sz w:val="22"/>
          <w:szCs w:val="22"/>
          <w:lang w:val="en-ZA"/>
        </w:rPr>
        <w:t>)</w:t>
      </w:r>
      <w:r w:rsidRPr="00427A0E">
        <w:rPr>
          <w:rFonts w:ascii="Arial" w:hAnsi="Arial" w:cs="Arial"/>
          <w:sz w:val="22"/>
          <w:szCs w:val="22"/>
          <w:lang w:val="en-ZA"/>
        </w:rPr>
        <w:t xml:space="preserve"> </w:t>
      </w:r>
      <w:r w:rsidR="00076DE2" w:rsidRPr="00427A0E">
        <w:rPr>
          <w:rFonts w:ascii="Arial" w:hAnsi="Arial" w:cs="Arial"/>
          <w:sz w:val="22"/>
          <w:szCs w:val="22"/>
          <w:lang w:val="en-ZA"/>
        </w:rPr>
        <w:t>and</w:t>
      </w:r>
      <w:r w:rsidRPr="00427A0E">
        <w:rPr>
          <w:rFonts w:ascii="Arial" w:hAnsi="Arial" w:cs="Arial"/>
          <w:sz w:val="22"/>
          <w:szCs w:val="22"/>
          <w:lang w:val="en-ZA"/>
        </w:rPr>
        <w:t xml:space="preserve"> changes to South African </w:t>
      </w:r>
      <w:r w:rsidR="00076DE2" w:rsidRPr="00427A0E">
        <w:rPr>
          <w:rFonts w:ascii="Arial" w:hAnsi="Arial" w:cs="Arial"/>
          <w:sz w:val="22"/>
          <w:szCs w:val="22"/>
          <w:lang w:val="en-ZA"/>
        </w:rPr>
        <w:t xml:space="preserve">legal </w:t>
      </w:r>
      <w:r w:rsidRPr="00427A0E">
        <w:rPr>
          <w:rFonts w:ascii="Arial" w:hAnsi="Arial" w:cs="Arial"/>
          <w:sz w:val="22"/>
          <w:szCs w:val="22"/>
          <w:lang w:val="en-ZA"/>
        </w:rPr>
        <w:t xml:space="preserve">and regulatory requirements may result in changes to the </w:t>
      </w:r>
      <w:r w:rsidR="00C0340B" w:rsidRPr="00427A0E">
        <w:rPr>
          <w:rFonts w:ascii="Arial" w:hAnsi="Arial" w:cs="Arial"/>
          <w:sz w:val="22"/>
          <w:szCs w:val="22"/>
          <w:lang w:val="en-ZA"/>
        </w:rPr>
        <w:t>auditor</w:t>
      </w:r>
      <w:r w:rsidR="00427A0E" w:rsidRPr="00427A0E">
        <w:rPr>
          <w:rFonts w:ascii="Arial" w:hAnsi="Arial" w:cs="Arial"/>
          <w:sz w:val="22"/>
          <w:szCs w:val="22"/>
          <w:lang w:val="en-ZA"/>
        </w:rPr>
        <w:t>’</w:t>
      </w:r>
      <w:r w:rsidR="00C0340B" w:rsidRPr="00427A0E">
        <w:rPr>
          <w:rFonts w:ascii="Arial" w:hAnsi="Arial" w:cs="Arial"/>
          <w:sz w:val="22"/>
          <w:szCs w:val="22"/>
          <w:lang w:val="en-ZA"/>
        </w:rPr>
        <w:t xml:space="preserve">s responsibility </w:t>
      </w:r>
      <w:r w:rsidR="00427A0E" w:rsidRPr="00427A0E">
        <w:rPr>
          <w:rFonts w:ascii="Arial" w:hAnsi="Arial" w:cs="Arial"/>
          <w:sz w:val="22"/>
          <w:szCs w:val="22"/>
          <w:lang w:val="en-ZA"/>
        </w:rPr>
        <w:t>in relation</w:t>
      </w:r>
      <w:r w:rsidR="00C0340B" w:rsidRPr="00427A0E">
        <w:rPr>
          <w:rFonts w:ascii="Arial" w:hAnsi="Arial" w:cs="Arial"/>
          <w:sz w:val="22"/>
          <w:szCs w:val="22"/>
          <w:lang w:val="en-ZA"/>
        </w:rPr>
        <w:t xml:space="preserve"> to </w:t>
      </w:r>
      <w:r w:rsidR="00AF6C2E">
        <w:rPr>
          <w:rFonts w:ascii="Arial" w:hAnsi="Arial" w:cs="Arial"/>
          <w:sz w:val="22"/>
          <w:szCs w:val="22"/>
          <w:lang w:val="en-ZA"/>
        </w:rPr>
        <w:t>i</w:t>
      </w:r>
      <w:r w:rsidR="00C0340B" w:rsidRPr="00427A0E">
        <w:rPr>
          <w:rFonts w:ascii="Arial" w:hAnsi="Arial" w:cs="Arial"/>
          <w:sz w:val="22"/>
          <w:szCs w:val="22"/>
          <w:lang w:val="en-ZA"/>
        </w:rPr>
        <w:t>nquiries regarding litigations and claims.</w:t>
      </w:r>
      <w:r w:rsidRPr="00427A0E">
        <w:rPr>
          <w:rFonts w:ascii="Arial" w:hAnsi="Arial" w:cs="Arial"/>
          <w:sz w:val="22"/>
          <w:szCs w:val="22"/>
          <w:lang w:val="en-ZA"/>
        </w:rPr>
        <w:t xml:space="preserve"> </w:t>
      </w:r>
      <w:r w:rsidR="003E3960" w:rsidRPr="00427A0E">
        <w:rPr>
          <w:rFonts w:ascii="Arial" w:hAnsi="Arial" w:cs="Arial"/>
          <w:sz w:val="22"/>
          <w:szCs w:val="22"/>
          <w:lang w:val="en-ZA"/>
        </w:rPr>
        <w:t>Therefore</w:t>
      </w:r>
      <w:r w:rsidR="00427A0E" w:rsidRPr="00427A0E">
        <w:rPr>
          <w:rFonts w:ascii="Arial" w:hAnsi="Arial" w:cs="Arial"/>
          <w:sz w:val="22"/>
          <w:szCs w:val="22"/>
          <w:lang w:val="en-ZA"/>
        </w:rPr>
        <w:t>,</w:t>
      </w:r>
      <w:r w:rsidR="003E3960" w:rsidRPr="00427A0E">
        <w:rPr>
          <w:rFonts w:ascii="Arial" w:hAnsi="Arial" w:cs="Arial"/>
          <w:sz w:val="22"/>
          <w:szCs w:val="22"/>
          <w:lang w:val="en-ZA"/>
        </w:rPr>
        <w:t xml:space="preserve"> u</w:t>
      </w:r>
      <w:r w:rsidR="006130E6" w:rsidRPr="00427A0E">
        <w:rPr>
          <w:rFonts w:ascii="Arial" w:hAnsi="Arial" w:cs="Arial"/>
          <w:sz w:val="22"/>
          <w:szCs w:val="22"/>
          <w:lang w:val="en-ZA"/>
        </w:rPr>
        <w:t xml:space="preserve">sers of this SAAPS </w:t>
      </w:r>
      <w:r w:rsidR="003E3960" w:rsidRPr="00427A0E">
        <w:rPr>
          <w:rFonts w:ascii="Arial" w:hAnsi="Arial" w:cs="Arial"/>
          <w:sz w:val="22"/>
          <w:szCs w:val="22"/>
          <w:lang w:val="en-ZA"/>
        </w:rPr>
        <w:t>must at all times</w:t>
      </w:r>
      <w:r w:rsidR="006130E6" w:rsidRPr="00427A0E">
        <w:rPr>
          <w:rFonts w:ascii="Arial" w:hAnsi="Arial" w:cs="Arial"/>
          <w:sz w:val="22"/>
          <w:szCs w:val="22"/>
          <w:lang w:val="en-ZA"/>
        </w:rPr>
        <w:t xml:space="preserve"> apply the </w:t>
      </w:r>
      <w:r w:rsidR="00E940B9" w:rsidRPr="00427A0E">
        <w:rPr>
          <w:rFonts w:ascii="Arial" w:hAnsi="Arial" w:cs="Arial"/>
          <w:sz w:val="22"/>
          <w:szCs w:val="22"/>
          <w:lang w:val="en-ZA"/>
        </w:rPr>
        <w:t>most up-to-date pronouncements and legislation</w:t>
      </w:r>
      <w:r w:rsidR="006130E6" w:rsidRPr="00427A0E">
        <w:rPr>
          <w:rFonts w:ascii="Arial" w:hAnsi="Arial" w:cs="Arial"/>
          <w:sz w:val="22"/>
          <w:szCs w:val="22"/>
          <w:lang w:val="en-ZA"/>
        </w:rPr>
        <w:t xml:space="preserve"> in their use of this SAAPS.</w:t>
      </w:r>
      <w:r w:rsidRPr="00427A0E">
        <w:rPr>
          <w:rFonts w:ascii="Arial" w:hAnsi="Arial" w:cs="Arial"/>
          <w:sz w:val="22"/>
          <w:szCs w:val="22"/>
          <w:lang w:val="en-ZA"/>
        </w:rPr>
        <w:t xml:space="preserve"> </w:t>
      </w:r>
    </w:p>
    <w:p w14:paraId="2CD1E6FB" w14:textId="528E282B" w:rsidR="00887FC8" w:rsidRDefault="00887FC8" w:rsidP="009804EE">
      <w:pPr>
        <w:pStyle w:val="BodyText"/>
        <w:widowControl w:val="0"/>
        <w:numPr>
          <w:ilvl w:val="0"/>
          <w:numId w:val="110"/>
        </w:numPr>
        <w:tabs>
          <w:tab w:val="left" w:pos="567"/>
        </w:tabs>
        <w:spacing w:after="240" w:line="276" w:lineRule="auto"/>
        <w:ind w:left="567" w:right="113" w:hanging="454"/>
        <w:rPr>
          <w:rFonts w:ascii="Arial" w:hAnsi="Arial"/>
          <w:sz w:val="22"/>
          <w:lang w:val="en-ZA"/>
        </w:rPr>
      </w:pPr>
      <w:r w:rsidRPr="00957DB1">
        <w:rPr>
          <w:rFonts w:ascii="Arial" w:hAnsi="Arial"/>
          <w:sz w:val="22"/>
          <w:lang w:val="en-ZA"/>
        </w:rPr>
        <w:t>The guidance contained in this practice statement</w:t>
      </w:r>
      <w:r w:rsidR="00C717A0">
        <w:rPr>
          <w:rFonts w:ascii="Arial" w:hAnsi="Arial"/>
          <w:sz w:val="22"/>
          <w:lang w:val="en-ZA"/>
        </w:rPr>
        <w:t xml:space="preserve"> also</w:t>
      </w:r>
      <w:r w:rsidRPr="00957DB1">
        <w:rPr>
          <w:rFonts w:ascii="Arial" w:hAnsi="Arial"/>
          <w:sz w:val="22"/>
          <w:lang w:val="en-ZA"/>
        </w:rPr>
        <w:t xml:space="preserve"> applies to the audit of financial statements in the public sector.</w:t>
      </w:r>
    </w:p>
    <w:p w14:paraId="12559F9A" w14:textId="77777777" w:rsidR="006F3B07" w:rsidRPr="006835B5" w:rsidRDefault="006F3B07" w:rsidP="00860F72">
      <w:pPr>
        <w:pStyle w:val="Heading1"/>
        <w:rPr>
          <w:lang w:val="en-ZA"/>
        </w:rPr>
      </w:pPr>
      <w:bookmarkStart w:id="26" w:name="_Toc101778884"/>
      <w:r w:rsidRPr="006835B5">
        <w:rPr>
          <w:lang w:val="en-ZA"/>
        </w:rPr>
        <w:t>Terms Used in this SAAPS</w:t>
      </w:r>
      <w:bookmarkEnd w:id="26"/>
    </w:p>
    <w:p w14:paraId="79D88EFD" w14:textId="77777777" w:rsidR="006F3B07" w:rsidRDefault="006F3B07" w:rsidP="00282DD8">
      <w:pPr>
        <w:pStyle w:val="BodyText"/>
        <w:widowControl w:val="0"/>
        <w:numPr>
          <w:ilvl w:val="0"/>
          <w:numId w:val="110"/>
        </w:numPr>
        <w:tabs>
          <w:tab w:val="left" w:pos="567"/>
        </w:tabs>
        <w:spacing w:line="276" w:lineRule="auto"/>
        <w:ind w:right="111"/>
        <w:rPr>
          <w:rFonts w:ascii="Arial" w:hAnsi="Arial"/>
          <w:sz w:val="22"/>
          <w:lang w:val="en-ZA"/>
        </w:rPr>
      </w:pPr>
      <w:r>
        <w:rPr>
          <w:rFonts w:ascii="Arial" w:hAnsi="Arial"/>
          <w:sz w:val="22"/>
          <w:lang w:val="en-ZA"/>
        </w:rPr>
        <w:t>For the purpose of this SAAPS, the following term has the meaning attributed below:</w:t>
      </w:r>
    </w:p>
    <w:p w14:paraId="03F27B05" w14:textId="419B8E0A" w:rsidR="006F3B07" w:rsidRPr="00C168D1" w:rsidRDefault="006F3B07" w:rsidP="001F522C">
      <w:pPr>
        <w:pStyle w:val="BodyText"/>
        <w:widowControl w:val="0"/>
        <w:tabs>
          <w:tab w:val="left" w:pos="567"/>
        </w:tabs>
        <w:spacing w:line="276" w:lineRule="auto"/>
        <w:ind w:left="567" w:right="111"/>
        <w:rPr>
          <w:rFonts w:ascii="Arial" w:hAnsi="Arial"/>
          <w:sz w:val="22"/>
          <w:lang w:val="en-ZA"/>
        </w:rPr>
      </w:pPr>
      <w:r w:rsidRPr="001F522C">
        <w:rPr>
          <w:rFonts w:ascii="Arial" w:hAnsi="Arial"/>
          <w:sz w:val="22"/>
          <w:u w:val="single"/>
          <w:lang w:val="en-ZA"/>
        </w:rPr>
        <w:t>External legal practitioner:</w:t>
      </w:r>
      <w:r w:rsidRPr="00FD47FC">
        <w:rPr>
          <w:rFonts w:ascii="Arial" w:hAnsi="Arial"/>
          <w:sz w:val="22"/>
          <w:lang w:val="en-ZA"/>
        </w:rPr>
        <w:t xml:space="preserve"> </w:t>
      </w:r>
      <w:r>
        <w:rPr>
          <w:rFonts w:ascii="Arial" w:hAnsi="Arial"/>
          <w:sz w:val="22"/>
          <w:lang w:val="en-ZA"/>
        </w:rPr>
        <w:t xml:space="preserve">An entity’s </w:t>
      </w:r>
      <w:r w:rsidRPr="00C168D1">
        <w:rPr>
          <w:rFonts w:ascii="Arial" w:hAnsi="Arial"/>
          <w:sz w:val="22"/>
          <w:lang w:val="en-ZA"/>
        </w:rPr>
        <w:t>“</w:t>
      </w:r>
      <w:r>
        <w:rPr>
          <w:rFonts w:ascii="Arial" w:hAnsi="Arial"/>
          <w:sz w:val="22"/>
          <w:lang w:val="en-ZA"/>
        </w:rPr>
        <w:t>l</w:t>
      </w:r>
      <w:r w:rsidRPr="00C168D1">
        <w:rPr>
          <w:rFonts w:ascii="Arial" w:hAnsi="Arial"/>
          <w:sz w:val="22"/>
          <w:lang w:val="en-ZA"/>
        </w:rPr>
        <w:t xml:space="preserve">egal practitioner” </w:t>
      </w:r>
      <w:r>
        <w:rPr>
          <w:rFonts w:ascii="Arial" w:hAnsi="Arial"/>
          <w:sz w:val="22"/>
          <w:lang w:val="en-ZA"/>
        </w:rPr>
        <w:t>as</w:t>
      </w:r>
      <w:r w:rsidRPr="00C168D1">
        <w:rPr>
          <w:rFonts w:ascii="Arial" w:hAnsi="Arial"/>
          <w:sz w:val="22"/>
          <w:lang w:val="en-ZA"/>
        </w:rPr>
        <w:t xml:space="preserve"> defined in </w:t>
      </w:r>
      <w:r>
        <w:rPr>
          <w:rFonts w:ascii="Arial" w:hAnsi="Arial"/>
          <w:sz w:val="22"/>
          <w:lang w:val="en-ZA"/>
        </w:rPr>
        <w:t>the Legal Practice Act, 2014 (Act No. 28 of 2014)</w:t>
      </w:r>
      <w:r w:rsidRPr="00282DD8">
        <w:rPr>
          <w:rStyle w:val="FootnoteReference"/>
          <w:rFonts w:ascii="Arial" w:hAnsi="Arial"/>
          <w:sz w:val="22"/>
          <w:vertAlign w:val="superscript"/>
          <w:lang w:val="en-ZA"/>
        </w:rPr>
        <w:footnoteReference w:id="2"/>
      </w:r>
      <w:r>
        <w:rPr>
          <w:rFonts w:ascii="Arial" w:hAnsi="Arial"/>
          <w:sz w:val="22"/>
          <w:lang w:val="en-ZA"/>
        </w:rPr>
        <w:t>. A “legal practitioner” refers to either an attorney or an advocate</w:t>
      </w:r>
      <w:r w:rsidRPr="0079599A">
        <w:rPr>
          <w:rFonts w:ascii="Arial" w:hAnsi="Arial"/>
          <w:sz w:val="22"/>
          <w:lang w:val="en-ZA"/>
        </w:rPr>
        <w:t>.</w:t>
      </w:r>
      <w:r>
        <w:rPr>
          <w:rFonts w:ascii="Arial" w:hAnsi="Arial"/>
          <w:sz w:val="22"/>
          <w:lang w:val="en-ZA"/>
        </w:rPr>
        <w:t xml:space="preserve"> It is intended to be equivalent to the ISA 501 term “external legal counsel”.</w:t>
      </w:r>
      <w:r w:rsidRPr="00C168D1">
        <w:rPr>
          <w:rFonts w:ascii="Arial" w:hAnsi="Arial"/>
          <w:sz w:val="22"/>
          <w:lang w:val="en-ZA"/>
        </w:rPr>
        <w:t xml:space="preserve"> </w:t>
      </w:r>
    </w:p>
    <w:p w14:paraId="5BBC11E9" w14:textId="4AD02976" w:rsidR="006F3B07" w:rsidRPr="00282DD8" w:rsidRDefault="006F3B07" w:rsidP="001F522C">
      <w:pPr>
        <w:pStyle w:val="BodyText"/>
        <w:widowControl w:val="0"/>
        <w:tabs>
          <w:tab w:val="left" w:pos="567"/>
        </w:tabs>
        <w:spacing w:line="276" w:lineRule="auto"/>
        <w:ind w:left="567" w:right="111"/>
        <w:rPr>
          <w:rFonts w:ascii="Arial" w:hAnsi="Arial" w:cs="Arial"/>
          <w:sz w:val="22"/>
          <w:szCs w:val="22"/>
          <w:lang w:val="en-GB"/>
        </w:rPr>
      </w:pPr>
      <w:r>
        <w:rPr>
          <w:rFonts w:ascii="Arial" w:hAnsi="Arial"/>
          <w:sz w:val="22"/>
          <w:lang w:val="en-ZA"/>
        </w:rPr>
        <w:t>The term “legal counsel” is not defined in South African legislation</w:t>
      </w:r>
      <w:r w:rsidRPr="008E01EE">
        <w:rPr>
          <w:rFonts w:ascii="Arial" w:hAnsi="Arial" w:cs="Arial"/>
          <w:sz w:val="22"/>
          <w:szCs w:val="22"/>
          <w:lang w:val="en-ZA"/>
        </w:rPr>
        <w:t xml:space="preserve">. </w:t>
      </w:r>
      <w:r w:rsidRPr="009804EE">
        <w:rPr>
          <w:rFonts w:ascii="Arial" w:hAnsi="Arial" w:cs="Arial"/>
          <w:sz w:val="22"/>
          <w:szCs w:val="22"/>
          <w:lang w:val="en-GB"/>
        </w:rPr>
        <w:t xml:space="preserve">It has been customary </w:t>
      </w:r>
      <w:r>
        <w:rPr>
          <w:rFonts w:ascii="Arial" w:hAnsi="Arial" w:cs="Arial"/>
          <w:sz w:val="22"/>
          <w:szCs w:val="22"/>
          <w:lang w:val="en-GB"/>
        </w:rPr>
        <w:t xml:space="preserve">in South Africa </w:t>
      </w:r>
      <w:r w:rsidRPr="009804EE">
        <w:rPr>
          <w:rFonts w:ascii="Arial" w:hAnsi="Arial" w:cs="Arial"/>
          <w:sz w:val="22"/>
          <w:szCs w:val="22"/>
          <w:lang w:val="en-GB"/>
        </w:rPr>
        <w:t xml:space="preserve">to refer to an advocate as </w:t>
      </w:r>
      <w:r>
        <w:rPr>
          <w:rFonts w:ascii="Arial" w:hAnsi="Arial" w:cs="Arial"/>
          <w:sz w:val="22"/>
          <w:szCs w:val="22"/>
          <w:lang w:val="en-GB"/>
        </w:rPr>
        <w:t>“</w:t>
      </w:r>
      <w:r w:rsidRPr="009804EE">
        <w:rPr>
          <w:rFonts w:ascii="Arial" w:hAnsi="Arial" w:cs="Arial"/>
          <w:sz w:val="22"/>
          <w:szCs w:val="22"/>
          <w:lang w:val="en-GB"/>
        </w:rPr>
        <w:t>counsel</w:t>
      </w:r>
      <w:r>
        <w:rPr>
          <w:rFonts w:ascii="Arial" w:hAnsi="Arial" w:cs="Arial"/>
          <w:sz w:val="22"/>
          <w:szCs w:val="22"/>
          <w:lang w:val="en-GB"/>
        </w:rPr>
        <w:t>”</w:t>
      </w:r>
      <w:r w:rsidRPr="009804EE">
        <w:rPr>
          <w:rFonts w:ascii="Arial" w:hAnsi="Arial" w:cs="Arial"/>
          <w:sz w:val="22"/>
          <w:szCs w:val="22"/>
          <w:lang w:val="en-GB"/>
        </w:rPr>
        <w:t xml:space="preserve"> in a representative form. </w:t>
      </w:r>
      <w:r>
        <w:rPr>
          <w:rFonts w:ascii="Arial" w:hAnsi="Arial" w:cs="Arial"/>
          <w:sz w:val="22"/>
          <w:szCs w:val="22"/>
          <w:lang w:val="en-GB"/>
        </w:rPr>
        <w:t xml:space="preserve">Thus, reference to “external legal counsel” in a </w:t>
      </w:r>
      <w:r w:rsidR="001F522C">
        <w:rPr>
          <w:rFonts w:ascii="Arial" w:hAnsi="Arial" w:cs="Arial"/>
          <w:sz w:val="22"/>
          <w:szCs w:val="22"/>
          <w:lang w:val="en-GB"/>
        </w:rPr>
        <w:t>r</w:t>
      </w:r>
      <w:r>
        <w:rPr>
          <w:rFonts w:ascii="Arial" w:hAnsi="Arial" w:cs="Arial"/>
          <w:sz w:val="22"/>
          <w:szCs w:val="22"/>
          <w:lang w:val="en-GB"/>
        </w:rPr>
        <w:t xml:space="preserve">egistered </w:t>
      </w:r>
      <w:r w:rsidR="001F522C">
        <w:rPr>
          <w:rFonts w:ascii="Arial" w:hAnsi="Arial" w:cs="Arial"/>
          <w:sz w:val="22"/>
          <w:szCs w:val="22"/>
          <w:lang w:val="en-GB"/>
        </w:rPr>
        <w:t>a</w:t>
      </w:r>
      <w:r>
        <w:rPr>
          <w:rFonts w:ascii="Arial" w:hAnsi="Arial" w:cs="Arial"/>
          <w:sz w:val="22"/>
          <w:szCs w:val="22"/>
          <w:lang w:val="en-GB"/>
        </w:rPr>
        <w:t xml:space="preserve">uditor’s letter of specific inquiry may be misunderstood by the entity’s legal practitioner. </w:t>
      </w:r>
      <w:r w:rsidR="00DA1751">
        <w:rPr>
          <w:rFonts w:ascii="Arial" w:hAnsi="Arial" w:cs="Arial"/>
          <w:sz w:val="22"/>
          <w:szCs w:val="22"/>
          <w:lang w:val="en-GB"/>
        </w:rPr>
        <w:t>To this end, t</w:t>
      </w:r>
      <w:r>
        <w:rPr>
          <w:rFonts w:ascii="Arial" w:hAnsi="Arial" w:cs="Arial"/>
          <w:sz w:val="22"/>
          <w:szCs w:val="22"/>
          <w:lang w:val="en-GB"/>
        </w:rPr>
        <w:t>his SAAPS uses terminology which is appropriate in the South African environment</w:t>
      </w:r>
      <w:r w:rsidR="00DA1751">
        <w:rPr>
          <w:rFonts w:ascii="Arial" w:hAnsi="Arial" w:cs="Arial"/>
          <w:sz w:val="22"/>
          <w:szCs w:val="22"/>
          <w:lang w:val="en-GB"/>
        </w:rPr>
        <w:t xml:space="preserve"> </w:t>
      </w:r>
      <w:r w:rsidR="00DA1751" w:rsidRPr="00553568">
        <w:rPr>
          <w:rFonts w:ascii="Arial" w:hAnsi="Arial" w:cs="Arial"/>
          <w:sz w:val="22"/>
          <w:szCs w:val="22"/>
          <w:lang w:val="en-GB"/>
        </w:rPr>
        <w:t>and makes reference to “external legal practitioner”, as opposed to “external legal counsel”</w:t>
      </w:r>
      <w:r>
        <w:rPr>
          <w:rFonts w:ascii="Arial" w:hAnsi="Arial" w:cs="Arial"/>
          <w:sz w:val="22"/>
          <w:szCs w:val="22"/>
          <w:lang w:val="en-GB"/>
        </w:rPr>
        <w:t>.</w:t>
      </w:r>
    </w:p>
    <w:p w14:paraId="195B77F0" w14:textId="73835758" w:rsidR="003F5C42" w:rsidRPr="00427A0E" w:rsidRDefault="003F5C42" w:rsidP="00860F72">
      <w:pPr>
        <w:pStyle w:val="Heading1"/>
        <w:rPr>
          <w:lang w:val="en-ZA"/>
        </w:rPr>
      </w:pPr>
      <w:bookmarkStart w:id="27" w:name="_Toc513622588"/>
      <w:bookmarkStart w:id="28" w:name="_Toc515358726"/>
      <w:bookmarkStart w:id="29" w:name="_Toc518384409"/>
      <w:bookmarkStart w:id="30" w:name="_Toc101778885"/>
      <w:r w:rsidRPr="00427A0E">
        <w:rPr>
          <w:lang w:val="en-ZA"/>
        </w:rPr>
        <w:t xml:space="preserve">Effective </w:t>
      </w:r>
      <w:r w:rsidR="002771EF" w:rsidRPr="00427A0E">
        <w:rPr>
          <w:lang w:val="en-ZA"/>
        </w:rPr>
        <w:t>Date</w:t>
      </w:r>
      <w:bookmarkEnd w:id="27"/>
      <w:bookmarkEnd w:id="28"/>
      <w:bookmarkEnd w:id="29"/>
      <w:bookmarkEnd w:id="30"/>
    </w:p>
    <w:p w14:paraId="6514E908" w14:textId="2456E417" w:rsidR="003F5C42" w:rsidRPr="00427A0E" w:rsidRDefault="003F5C42" w:rsidP="00282DD8">
      <w:pPr>
        <w:pStyle w:val="BodyText"/>
        <w:widowControl w:val="0"/>
        <w:numPr>
          <w:ilvl w:val="0"/>
          <w:numId w:val="110"/>
        </w:numPr>
        <w:tabs>
          <w:tab w:val="left" w:pos="567"/>
        </w:tabs>
        <w:spacing w:line="276" w:lineRule="auto"/>
        <w:ind w:right="111"/>
        <w:rPr>
          <w:rFonts w:ascii="Arial" w:hAnsi="Arial" w:cs="Arial"/>
          <w:sz w:val="22"/>
          <w:szCs w:val="22"/>
          <w:lang w:val="en-ZA"/>
        </w:rPr>
      </w:pPr>
      <w:r w:rsidRPr="00427A0E">
        <w:rPr>
          <w:rFonts w:ascii="Arial" w:hAnsi="Arial" w:cs="Arial"/>
          <w:sz w:val="22"/>
          <w:szCs w:val="22"/>
          <w:lang w:val="en-ZA"/>
        </w:rPr>
        <w:t xml:space="preserve">This SAAPS </w:t>
      </w:r>
      <w:r w:rsidR="009A7173" w:rsidRPr="00427A0E">
        <w:rPr>
          <w:rFonts w:ascii="Arial" w:hAnsi="Arial" w:cs="Arial"/>
          <w:sz w:val="22"/>
          <w:szCs w:val="22"/>
          <w:lang w:val="en-ZA"/>
        </w:rPr>
        <w:t xml:space="preserve">is </w:t>
      </w:r>
      <w:r w:rsidR="00AE5C58" w:rsidRPr="00427A0E">
        <w:rPr>
          <w:rFonts w:ascii="Arial" w:hAnsi="Arial" w:cs="Arial"/>
          <w:sz w:val="22"/>
          <w:szCs w:val="22"/>
          <w:lang w:val="en-ZA"/>
        </w:rPr>
        <w:t>effective for</w:t>
      </w:r>
      <w:r w:rsidR="00866681">
        <w:rPr>
          <w:rFonts w:ascii="Arial" w:hAnsi="Arial" w:cs="Arial"/>
          <w:sz w:val="22"/>
          <w:szCs w:val="22"/>
          <w:lang w:val="en-ZA"/>
        </w:rPr>
        <w:t xml:space="preserve"> </w:t>
      </w:r>
      <w:r w:rsidR="00E43E17">
        <w:rPr>
          <w:rFonts w:ascii="Arial" w:hAnsi="Arial" w:cs="Arial"/>
          <w:sz w:val="22"/>
          <w:szCs w:val="22"/>
          <w:lang w:val="en-ZA"/>
        </w:rPr>
        <w:t xml:space="preserve">letters of specific inquiry requested </w:t>
      </w:r>
      <w:r w:rsidR="008E075B">
        <w:rPr>
          <w:rFonts w:ascii="Arial" w:hAnsi="Arial" w:cs="Arial"/>
          <w:sz w:val="22"/>
          <w:szCs w:val="22"/>
          <w:lang w:val="en-ZA"/>
        </w:rPr>
        <w:t>on or after 1 September 2019</w:t>
      </w:r>
      <w:r w:rsidR="00AE5C58" w:rsidRPr="00427A0E">
        <w:rPr>
          <w:rFonts w:ascii="Arial" w:hAnsi="Arial" w:cs="Arial"/>
          <w:sz w:val="22"/>
          <w:szCs w:val="22"/>
          <w:lang w:val="en-ZA"/>
        </w:rPr>
        <w:t>.</w:t>
      </w:r>
    </w:p>
    <w:bookmarkEnd w:id="13"/>
    <w:bookmarkEnd w:id="14"/>
    <w:bookmarkEnd w:id="15"/>
    <w:bookmarkEnd w:id="16"/>
    <w:bookmarkEnd w:id="17"/>
    <w:bookmarkEnd w:id="18"/>
    <w:p w14:paraId="6E3CD69C" w14:textId="6FC23CD3" w:rsidR="00E370DE" w:rsidRPr="00427A0E" w:rsidRDefault="00077042" w:rsidP="001259A1">
      <w:pPr>
        <w:pStyle w:val="Heading1"/>
        <w:spacing w:before="0" w:after="120"/>
        <w:rPr>
          <w:rFonts w:cs="Arial"/>
          <w:lang w:val="en-ZA"/>
        </w:rPr>
        <w:sectPr w:rsidR="00E370DE" w:rsidRPr="00427A0E" w:rsidSect="003718E5">
          <w:headerReference w:type="default" r:id="rId19"/>
          <w:pgSz w:w="11907" w:h="16839" w:code="9"/>
          <w:pgMar w:top="1440" w:right="1080" w:bottom="1440" w:left="1080" w:header="720" w:footer="720" w:gutter="0"/>
          <w:cols w:space="720"/>
          <w:noEndnote/>
          <w:docGrid w:linePitch="299"/>
        </w:sectPr>
      </w:pPr>
      <w:r w:rsidRPr="00427A0E">
        <w:rPr>
          <w:rFonts w:cs="Arial"/>
          <w:lang w:val="en-ZA"/>
        </w:rPr>
        <w:br w:type="page"/>
      </w:r>
      <w:bookmarkStart w:id="31" w:name="_Guidance"/>
      <w:bookmarkStart w:id="32" w:name="_Toc160598975"/>
      <w:bookmarkStart w:id="33" w:name="_Toc160599500"/>
      <w:bookmarkStart w:id="34" w:name="_Toc161706680"/>
      <w:bookmarkStart w:id="35" w:name="_Toc150931893"/>
      <w:bookmarkEnd w:id="31"/>
    </w:p>
    <w:p w14:paraId="7A8AA131" w14:textId="1EC2F468" w:rsidR="009E5F94" w:rsidRPr="00427A0E" w:rsidRDefault="006C732F" w:rsidP="001259A1">
      <w:pPr>
        <w:pStyle w:val="Heading1"/>
        <w:spacing w:before="0" w:after="120"/>
        <w:ind w:right="108"/>
        <w:rPr>
          <w:rFonts w:cs="Arial"/>
          <w:sz w:val="24"/>
          <w:szCs w:val="24"/>
          <w:lang w:val="en-ZA"/>
        </w:rPr>
      </w:pPr>
      <w:bookmarkStart w:id="36" w:name="_Toc513622589"/>
      <w:bookmarkStart w:id="37" w:name="_Toc515358727"/>
      <w:bookmarkStart w:id="38" w:name="_Toc518384410"/>
      <w:bookmarkStart w:id="39" w:name="_Toc101778886"/>
      <w:r>
        <w:rPr>
          <w:rFonts w:cs="Arial"/>
          <w:sz w:val="24"/>
          <w:szCs w:val="24"/>
          <w:lang w:val="en-ZA"/>
        </w:rPr>
        <w:lastRenderedPageBreak/>
        <w:t>Annexure</w:t>
      </w:r>
      <w:r w:rsidR="00263E95" w:rsidRPr="00427A0E">
        <w:rPr>
          <w:rFonts w:cs="Arial"/>
          <w:sz w:val="24"/>
          <w:szCs w:val="24"/>
          <w:lang w:val="en-ZA"/>
        </w:rPr>
        <w:t xml:space="preserve"> – </w:t>
      </w:r>
      <w:bookmarkStart w:id="40" w:name="_Toc513622590"/>
      <w:bookmarkStart w:id="41" w:name="_Toc515358728"/>
      <w:bookmarkStart w:id="42" w:name="_Toc518384411"/>
      <w:bookmarkEnd w:id="36"/>
      <w:bookmarkEnd w:id="37"/>
      <w:bookmarkEnd w:id="38"/>
      <w:r w:rsidR="00462FD2">
        <w:rPr>
          <w:rFonts w:cs="Arial"/>
          <w:sz w:val="24"/>
          <w:szCs w:val="24"/>
          <w:lang w:val="en-ZA"/>
        </w:rPr>
        <w:t>Ill</w:t>
      </w:r>
      <w:r w:rsidR="00B76B2A" w:rsidRPr="00427A0E">
        <w:rPr>
          <w:rFonts w:cs="Arial"/>
          <w:sz w:val="24"/>
          <w:szCs w:val="24"/>
          <w:lang w:val="en-ZA"/>
        </w:rPr>
        <w:t>ustrative</w:t>
      </w:r>
      <w:r w:rsidR="00263E95" w:rsidRPr="00427A0E">
        <w:rPr>
          <w:rFonts w:cs="Arial"/>
          <w:sz w:val="24"/>
          <w:szCs w:val="24"/>
          <w:lang w:val="en-ZA"/>
        </w:rPr>
        <w:t xml:space="preserve"> </w:t>
      </w:r>
      <w:bookmarkEnd w:id="40"/>
      <w:bookmarkEnd w:id="41"/>
      <w:bookmarkEnd w:id="42"/>
      <w:r w:rsidR="00056564" w:rsidRPr="00427A0E">
        <w:rPr>
          <w:rFonts w:cs="Arial"/>
          <w:sz w:val="24"/>
          <w:szCs w:val="24"/>
          <w:lang w:val="en-ZA"/>
        </w:rPr>
        <w:t>Letter</w:t>
      </w:r>
      <w:r w:rsidR="00710B24" w:rsidRPr="00427A0E">
        <w:rPr>
          <w:rFonts w:cs="Arial"/>
          <w:sz w:val="24"/>
          <w:szCs w:val="24"/>
          <w:lang w:val="en-ZA"/>
        </w:rPr>
        <w:t xml:space="preserve"> </w:t>
      </w:r>
      <w:r w:rsidR="00D47872">
        <w:rPr>
          <w:rFonts w:cs="Arial"/>
          <w:sz w:val="24"/>
          <w:szCs w:val="24"/>
          <w:lang w:val="en-ZA"/>
        </w:rPr>
        <w:t xml:space="preserve">of </w:t>
      </w:r>
      <w:r w:rsidR="00B91194">
        <w:rPr>
          <w:rFonts w:cs="Arial"/>
          <w:sz w:val="24"/>
          <w:szCs w:val="24"/>
          <w:lang w:val="en-ZA"/>
        </w:rPr>
        <w:t xml:space="preserve">Specific Inquiry </w:t>
      </w:r>
      <w:r w:rsidR="00710B24" w:rsidRPr="00427A0E">
        <w:rPr>
          <w:rFonts w:cs="Arial"/>
          <w:sz w:val="24"/>
          <w:szCs w:val="24"/>
          <w:lang w:val="en-ZA"/>
        </w:rPr>
        <w:t xml:space="preserve">to </w:t>
      </w:r>
      <w:r w:rsidR="00B94647" w:rsidRPr="00427A0E">
        <w:rPr>
          <w:rFonts w:cs="Arial"/>
          <w:sz w:val="24"/>
          <w:szCs w:val="24"/>
          <w:lang w:val="en-ZA"/>
        </w:rPr>
        <w:t xml:space="preserve">the Entity’s External Legal </w:t>
      </w:r>
      <w:r w:rsidR="003E6D3B">
        <w:rPr>
          <w:rFonts w:cs="Arial"/>
          <w:sz w:val="24"/>
          <w:szCs w:val="24"/>
          <w:lang w:val="en-ZA"/>
        </w:rPr>
        <w:t>Practitioner</w:t>
      </w:r>
      <w:r w:rsidR="00B94647" w:rsidRPr="00427A0E">
        <w:rPr>
          <w:rFonts w:cs="Arial"/>
          <w:sz w:val="24"/>
          <w:szCs w:val="24"/>
          <w:lang w:val="en-ZA"/>
        </w:rPr>
        <w:t xml:space="preserve"> </w:t>
      </w:r>
      <w:r w:rsidR="00AE1857" w:rsidRPr="00427A0E">
        <w:rPr>
          <w:rFonts w:cs="Arial"/>
          <w:sz w:val="24"/>
          <w:szCs w:val="24"/>
          <w:lang w:val="en-ZA"/>
        </w:rPr>
        <w:t xml:space="preserve">regarding </w:t>
      </w:r>
      <w:r w:rsidR="00D47872">
        <w:rPr>
          <w:rFonts w:cs="Arial"/>
          <w:sz w:val="24"/>
          <w:szCs w:val="24"/>
          <w:lang w:val="en-ZA"/>
        </w:rPr>
        <w:t>Litigation and Claims Involving the Entity</w:t>
      </w:r>
      <w:bookmarkEnd w:id="39"/>
    </w:p>
    <w:p w14:paraId="00CB0A20" w14:textId="60CB0C02" w:rsidR="00891DD6" w:rsidRPr="00427A0E" w:rsidRDefault="00891DD6" w:rsidP="001259A1">
      <w:pPr>
        <w:spacing w:line="276" w:lineRule="auto"/>
        <w:ind w:left="111" w:right="108"/>
        <w:rPr>
          <w:rFonts w:ascii="Arial" w:eastAsia="Times New Roman" w:hAnsi="Arial" w:cs="Arial"/>
          <w:lang w:val="en-ZA"/>
        </w:rPr>
      </w:pPr>
    </w:p>
    <w:p w14:paraId="7CE0261C" w14:textId="659D9F52" w:rsidR="005C0AD2" w:rsidRPr="00957DB1" w:rsidRDefault="00920E70" w:rsidP="00957DB1">
      <w:pPr>
        <w:pStyle w:val="BodyText"/>
        <w:spacing w:line="276" w:lineRule="auto"/>
        <w:ind w:right="108"/>
        <w:rPr>
          <w:rFonts w:ascii="Arial" w:hAnsi="Arial"/>
          <w:sz w:val="22"/>
          <w:lang w:val="en-ZA"/>
        </w:rPr>
      </w:pPr>
      <w:r>
        <w:rPr>
          <w:rFonts w:ascii="Arial" w:hAnsi="Arial"/>
          <w:sz w:val="22"/>
          <w:lang w:val="en-ZA"/>
        </w:rPr>
        <w:t>[</w:t>
      </w:r>
      <w:r w:rsidR="00891DD6" w:rsidRPr="00957DB1">
        <w:rPr>
          <w:rFonts w:ascii="Arial" w:hAnsi="Arial"/>
          <w:sz w:val="22"/>
          <w:lang w:val="en-ZA"/>
        </w:rPr>
        <w:t>Letterhead of Client</w:t>
      </w:r>
      <w:r>
        <w:rPr>
          <w:rFonts w:ascii="Arial" w:hAnsi="Arial"/>
          <w:sz w:val="22"/>
          <w:lang w:val="en-ZA"/>
        </w:rPr>
        <w:t>]</w:t>
      </w:r>
    </w:p>
    <w:p w14:paraId="08501783" w14:textId="4910E1D9" w:rsidR="00891DD6" w:rsidRPr="00427A0E" w:rsidRDefault="00920E70" w:rsidP="007226BA">
      <w:pPr>
        <w:pStyle w:val="BodyText"/>
        <w:spacing w:line="276" w:lineRule="auto"/>
        <w:ind w:right="108"/>
        <w:rPr>
          <w:rFonts w:ascii="Arial" w:hAnsi="Arial" w:cs="Arial"/>
          <w:sz w:val="22"/>
          <w:szCs w:val="22"/>
          <w:lang w:val="en-ZA"/>
        </w:rPr>
      </w:pPr>
      <w:r>
        <w:rPr>
          <w:rFonts w:ascii="Arial" w:hAnsi="Arial" w:cs="Arial"/>
          <w:sz w:val="22"/>
          <w:szCs w:val="22"/>
          <w:lang w:val="en-ZA"/>
        </w:rPr>
        <w:t>[</w:t>
      </w:r>
      <w:r w:rsidR="00891DD6" w:rsidRPr="00427A0E">
        <w:rPr>
          <w:rFonts w:ascii="Arial" w:hAnsi="Arial" w:cs="Arial"/>
          <w:sz w:val="22"/>
          <w:szCs w:val="22"/>
          <w:lang w:val="en-ZA"/>
        </w:rPr>
        <w:t>Date</w:t>
      </w:r>
      <w:r>
        <w:rPr>
          <w:rFonts w:ascii="Arial" w:hAnsi="Arial" w:cs="Arial"/>
          <w:sz w:val="22"/>
          <w:szCs w:val="22"/>
          <w:lang w:val="en-ZA"/>
        </w:rPr>
        <w:t>]</w:t>
      </w:r>
    </w:p>
    <w:p w14:paraId="40127542" w14:textId="78BE34EC" w:rsidR="00710B24" w:rsidRPr="00427A0E" w:rsidRDefault="00920E70" w:rsidP="007226BA">
      <w:pPr>
        <w:pStyle w:val="BodyText"/>
        <w:spacing w:line="276" w:lineRule="auto"/>
        <w:ind w:right="108"/>
        <w:rPr>
          <w:rFonts w:ascii="Arial" w:hAnsi="Arial" w:cs="Arial"/>
          <w:sz w:val="22"/>
          <w:szCs w:val="22"/>
          <w:lang w:val="en-ZA"/>
        </w:rPr>
      </w:pPr>
      <w:r>
        <w:rPr>
          <w:rFonts w:ascii="Arial" w:hAnsi="Arial"/>
          <w:sz w:val="22"/>
          <w:lang w:val="en-ZA"/>
        </w:rPr>
        <w:t>[</w:t>
      </w:r>
      <w:r w:rsidR="00891DD6" w:rsidRPr="00957DB1">
        <w:rPr>
          <w:rFonts w:ascii="Arial" w:hAnsi="Arial"/>
          <w:sz w:val="22"/>
          <w:lang w:val="en-ZA"/>
        </w:rPr>
        <w:t xml:space="preserve">Name and Address of </w:t>
      </w:r>
      <w:r w:rsidR="00B91194">
        <w:rPr>
          <w:rFonts w:ascii="Arial" w:hAnsi="Arial"/>
          <w:sz w:val="22"/>
          <w:lang w:val="en-ZA"/>
        </w:rPr>
        <w:t xml:space="preserve">the </w:t>
      </w:r>
      <w:r w:rsidR="002D03A0" w:rsidRPr="00427A0E">
        <w:rPr>
          <w:rFonts w:ascii="Arial" w:hAnsi="Arial" w:cs="Arial"/>
          <w:sz w:val="22"/>
          <w:szCs w:val="22"/>
          <w:lang w:val="en-ZA"/>
        </w:rPr>
        <w:t xml:space="preserve">External Legal </w:t>
      </w:r>
      <w:r w:rsidR="003E6D3B">
        <w:rPr>
          <w:rFonts w:ascii="Arial" w:hAnsi="Arial" w:cs="Arial"/>
          <w:sz w:val="22"/>
          <w:szCs w:val="22"/>
          <w:lang w:val="en-ZA"/>
        </w:rPr>
        <w:t>Practitioner</w:t>
      </w:r>
      <w:r>
        <w:rPr>
          <w:rFonts w:ascii="Arial" w:hAnsi="Arial" w:cs="Arial"/>
          <w:sz w:val="22"/>
          <w:szCs w:val="22"/>
          <w:lang w:val="en-ZA"/>
        </w:rPr>
        <w:t>]</w:t>
      </w:r>
      <w:r w:rsidR="00891DD6" w:rsidRPr="00427A0E">
        <w:rPr>
          <w:rFonts w:ascii="Arial" w:hAnsi="Arial" w:cs="Arial"/>
          <w:sz w:val="22"/>
          <w:szCs w:val="22"/>
          <w:lang w:val="en-ZA"/>
        </w:rPr>
        <w:t xml:space="preserve"> </w:t>
      </w:r>
    </w:p>
    <w:p w14:paraId="03A2C4AD" w14:textId="34013B7E" w:rsidR="00891DD6" w:rsidRDefault="00891DD6" w:rsidP="00957DB1">
      <w:pPr>
        <w:pStyle w:val="BodyText"/>
        <w:spacing w:line="276" w:lineRule="auto"/>
        <w:ind w:right="108"/>
        <w:rPr>
          <w:rFonts w:ascii="Arial" w:hAnsi="Arial"/>
          <w:sz w:val="22"/>
          <w:lang w:val="en-ZA"/>
        </w:rPr>
      </w:pPr>
      <w:r w:rsidRPr="00957DB1">
        <w:rPr>
          <w:rFonts w:ascii="Arial" w:hAnsi="Arial"/>
          <w:sz w:val="22"/>
          <w:lang w:val="en-ZA"/>
        </w:rPr>
        <w:t xml:space="preserve">Dear </w:t>
      </w:r>
      <w:r w:rsidR="00920E70">
        <w:rPr>
          <w:rFonts w:ascii="Arial" w:hAnsi="Arial"/>
          <w:sz w:val="22"/>
          <w:lang w:val="en-ZA"/>
        </w:rPr>
        <w:t>[XX]</w:t>
      </w:r>
    </w:p>
    <w:p w14:paraId="187A34C3" w14:textId="2E54310F" w:rsidR="00956E72" w:rsidRDefault="008269F6" w:rsidP="00957DB1">
      <w:pPr>
        <w:pStyle w:val="BodyText"/>
        <w:spacing w:line="276" w:lineRule="auto"/>
        <w:ind w:right="108"/>
        <w:rPr>
          <w:rFonts w:ascii="Arial" w:hAnsi="Arial"/>
          <w:sz w:val="22"/>
          <w:lang w:val="en-ZA"/>
        </w:rPr>
      </w:pPr>
      <w:r>
        <w:rPr>
          <w:rFonts w:ascii="Arial" w:hAnsi="Arial"/>
          <w:sz w:val="22"/>
          <w:lang w:val="en-ZA"/>
        </w:rPr>
        <w:t xml:space="preserve">This letter has been prepared </w:t>
      </w:r>
      <w:r w:rsidR="0071172D">
        <w:rPr>
          <w:rFonts w:ascii="Arial" w:hAnsi="Arial"/>
          <w:sz w:val="22"/>
          <w:lang w:val="en-ZA"/>
        </w:rPr>
        <w:t>at the request of our</w:t>
      </w:r>
      <w:r>
        <w:rPr>
          <w:rFonts w:ascii="Arial" w:hAnsi="Arial"/>
          <w:sz w:val="22"/>
          <w:lang w:val="en-ZA"/>
        </w:rPr>
        <w:t xml:space="preserve"> auditor</w:t>
      </w:r>
      <w:r w:rsidR="0071172D">
        <w:rPr>
          <w:rFonts w:ascii="Arial" w:hAnsi="Arial"/>
          <w:sz w:val="22"/>
          <w:lang w:val="en-ZA"/>
        </w:rPr>
        <w:t xml:space="preserve">. </w:t>
      </w:r>
    </w:p>
    <w:p w14:paraId="22B96D2A" w14:textId="7468BF43" w:rsidR="008269F6" w:rsidRPr="00957DB1" w:rsidRDefault="0071172D" w:rsidP="00957DB1">
      <w:pPr>
        <w:pStyle w:val="BodyText"/>
        <w:spacing w:line="276" w:lineRule="auto"/>
        <w:ind w:right="108"/>
        <w:rPr>
          <w:rFonts w:ascii="Arial" w:hAnsi="Arial"/>
          <w:sz w:val="22"/>
          <w:lang w:val="en-ZA"/>
        </w:rPr>
      </w:pPr>
      <w:r>
        <w:rPr>
          <w:rFonts w:ascii="Arial" w:hAnsi="Arial"/>
          <w:sz w:val="22"/>
          <w:lang w:val="en-ZA"/>
        </w:rPr>
        <w:t>In accordance with the International Standards o</w:t>
      </w:r>
      <w:r w:rsidR="00956E72">
        <w:rPr>
          <w:rFonts w:ascii="Arial" w:hAnsi="Arial"/>
          <w:sz w:val="22"/>
          <w:lang w:val="en-ZA"/>
        </w:rPr>
        <w:t>n</w:t>
      </w:r>
      <w:r>
        <w:rPr>
          <w:rFonts w:ascii="Arial" w:hAnsi="Arial"/>
          <w:sz w:val="22"/>
          <w:lang w:val="en-ZA"/>
        </w:rPr>
        <w:t xml:space="preserve"> </w:t>
      </w:r>
      <w:r w:rsidR="008834E8">
        <w:rPr>
          <w:rFonts w:ascii="Arial" w:hAnsi="Arial"/>
          <w:sz w:val="22"/>
          <w:lang w:val="en-ZA"/>
        </w:rPr>
        <w:t>Auditing</w:t>
      </w:r>
      <w:r>
        <w:rPr>
          <w:rFonts w:ascii="Arial" w:hAnsi="Arial"/>
          <w:sz w:val="22"/>
          <w:lang w:val="en-ZA"/>
        </w:rPr>
        <w:t xml:space="preserve">, </w:t>
      </w:r>
      <w:r w:rsidR="00127475">
        <w:rPr>
          <w:rFonts w:ascii="Arial" w:hAnsi="Arial"/>
          <w:sz w:val="22"/>
          <w:lang w:val="en-ZA"/>
        </w:rPr>
        <w:t>an</w:t>
      </w:r>
      <w:r>
        <w:rPr>
          <w:rFonts w:ascii="Arial" w:hAnsi="Arial"/>
          <w:sz w:val="22"/>
          <w:lang w:val="en-ZA"/>
        </w:rPr>
        <w:t xml:space="preserve"> auditor </w:t>
      </w:r>
      <w:r w:rsidR="00127475">
        <w:rPr>
          <w:rFonts w:ascii="Arial" w:hAnsi="Arial"/>
          <w:sz w:val="22"/>
          <w:lang w:val="en-ZA"/>
        </w:rPr>
        <w:t>is</w:t>
      </w:r>
      <w:r>
        <w:rPr>
          <w:rFonts w:ascii="Arial" w:hAnsi="Arial"/>
          <w:sz w:val="22"/>
          <w:lang w:val="en-ZA"/>
        </w:rPr>
        <w:t xml:space="preserve"> required to seek direct</w:t>
      </w:r>
      <w:r w:rsidR="00AD3932">
        <w:rPr>
          <w:rFonts w:ascii="Arial" w:hAnsi="Arial"/>
          <w:sz w:val="22"/>
          <w:lang w:val="en-ZA"/>
        </w:rPr>
        <w:t xml:space="preserve"> </w:t>
      </w:r>
      <w:r w:rsidR="00D47872">
        <w:rPr>
          <w:rFonts w:ascii="Arial" w:hAnsi="Arial"/>
          <w:sz w:val="22"/>
          <w:lang w:val="en-ZA"/>
        </w:rPr>
        <w:t>communication</w:t>
      </w:r>
      <w:r w:rsidR="00AD3932">
        <w:rPr>
          <w:rFonts w:ascii="Arial" w:hAnsi="Arial"/>
          <w:sz w:val="22"/>
          <w:lang w:val="en-ZA"/>
        </w:rPr>
        <w:t xml:space="preserve"> </w:t>
      </w:r>
      <w:r w:rsidR="00D47872">
        <w:rPr>
          <w:rFonts w:ascii="Arial" w:hAnsi="Arial"/>
          <w:sz w:val="22"/>
          <w:lang w:val="en-ZA"/>
        </w:rPr>
        <w:t>with</w:t>
      </w:r>
      <w:r w:rsidR="00AD3932">
        <w:rPr>
          <w:rFonts w:ascii="Arial" w:hAnsi="Arial"/>
          <w:sz w:val="22"/>
          <w:lang w:val="en-ZA"/>
        </w:rPr>
        <w:t xml:space="preserve"> </w:t>
      </w:r>
      <w:r w:rsidR="00D47872">
        <w:rPr>
          <w:rFonts w:ascii="Arial" w:hAnsi="Arial"/>
          <w:sz w:val="22"/>
          <w:lang w:val="en-ZA"/>
        </w:rPr>
        <w:t xml:space="preserve">their audit client’s </w:t>
      </w:r>
      <w:r w:rsidR="00AD3932">
        <w:rPr>
          <w:rFonts w:ascii="Arial" w:hAnsi="Arial"/>
          <w:sz w:val="22"/>
          <w:lang w:val="en-ZA"/>
        </w:rPr>
        <w:t xml:space="preserve">external legal </w:t>
      </w:r>
      <w:r w:rsidR="00BF026D">
        <w:rPr>
          <w:rFonts w:ascii="Arial" w:hAnsi="Arial"/>
          <w:sz w:val="22"/>
          <w:lang w:val="en-ZA"/>
        </w:rPr>
        <w:t xml:space="preserve">counsel (referred to as the </w:t>
      </w:r>
      <w:r w:rsidR="00571068">
        <w:rPr>
          <w:rFonts w:ascii="Arial" w:hAnsi="Arial"/>
          <w:sz w:val="22"/>
          <w:lang w:val="en-ZA"/>
        </w:rPr>
        <w:t>“</w:t>
      </w:r>
      <w:r w:rsidR="00BF026D">
        <w:rPr>
          <w:rFonts w:ascii="Arial" w:hAnsi="Arial"/>
          <w:sz w:val="22"/>
          <w:lang w:val="en-ZA"/>
        </w:rPr>
        <w:t>external legal practitioner” in the South African context)</w:t>
      </w:r>
      <w:r w:rsidR="000A1156">
        <w:rPr>
          <w:rFonts w:ascii="Arial" w:hAnsi="Arial"/>
          <w:sz w:val="22"/>
          <w:lang w:val="en-ZA"/>
        </w:rPr>
        <w:t xml:space="preserve"> when</w:t>
      </w:r>
      <w:r w:rsidR="00AD3932">
        <w:rPr>
          <w:rFonts w:ascii="Arial" w:hAnsi="Arial"/>
          <w:sz w:val="22"/>
          <w:lang w:val="en-ZA"/>
        </w:rPr>
        <w:t xml:space="preserve"> the</w:t>
      </w:r>
      <w:r w:rsidR="00956E72">
        <w:rPr>
          <w:rFonts w:ascii="Arial" w:hAnsi="Arial"/>
          <w:sz w:val="22"/>
          <w:lang w:val="en-ZA"/>
        </w:rPr>
        <w:t xml:space="preserve"> auditor</w:t>
      </w:r>
      <w:r w:rsidR="00AD3932">
        <w:rPr>
          <w:rFonts w:ascii="Arial" w:hAnsi="Arial"/>
          <w:sz w:val="22"/>
          <w:lang w:val="en-ZA"/>
        </w:rPr>
        <w:t xml:space="preserve"> </w:t>
      </w:r>
      <w:r w:rsidR="00956E72">
        <w:rPr>
          <w:rFonts w:ascii="Arial" w:hAnsi="Arial"/>
          <w:sz w:val="22"/>
          <w:lang w:val="en-ZA"/>
        </w:rPr>
        <w:t>has</w:t>
      </w:r>
      <w:r w:rsidR="00AD3932">
        <w:rPr>
          <w:rFonts w:ascii="Arial" w:hAnsi="Arial"/>
          <w:sz w:val="22"/>
          <w:lang w:val="en-ZA"/>
        </w:rPr>
        <w:t xml:space="preserve"> </w:t>
      </w:r>
      <w:r w:rsidR="00122926">
        <w:rPr>
          <w:rFonts w:ascii="Arial" w:hAnsi="Arial"/>
          <w:sz w:val="22"/>
          <w:lang w:val="en-ZA"/>
        </w:rPr>
        <w:t>assesse</w:t>
      </w:r>
      <w:r w:rsidR="00B91194">
        <w:rPr>
          <w:rFonts w:ascii="Arial" w:hAnsi="Arial"/>
          <w:sz w:val="22"/>
          <w:lang w:val="en-ZA"/>
        </w:rPr>
        <w:t>d</w:t>
      </w:r>
      <w:r w:rsidR="008269F6">
        <w:rPr>
          <w:rFonts w:ascii="Arial" w:hAnsi="Arial"/>
          <w:sz w:val="22"/>
          <w:lang w:val="en-ZA"/>
        </w:rPr>
        <w:t xml:space="preserve"> </w:t>
      </w:r>
      <w:r>
        <w:rPr>
          <w:rFonts w:ascii="Arial" w:hAnsi="Arial"/>
          <w:sz w:val="22"/>
          <w:lang w:val="en-ZA"/>
        </w:rPr>
        <w:t>a</w:t>
      </w:r>
      <w:r w:rsidR="008269F6">
        <w:rPr>
          <w:rFonts w:ascii="Arial" w:hAnsi="Arial"/>
          <w:sz w:val="22"/>
          <w:lang w:val="en-ZA"/>
        </w:rPr>
        <w:t xml:space="preserve"> risk of material misstatement </w:t>
      </w:r>
      <w:r w:rsidR="00956E72">
        <w:rPr>
          <w:rFonts w:ascii="Arial" w:hAnsi="Arial"/>
          <w:sz w:val="22"/>
          <w:lang w:val="en-ZA"/>
        </w:rPr>
        <w:t xml:space="preserve">to the audit client’s financial statements </w:t>
      </w:r>
      <w:r w:rsidR="008269F6">
        <w:rPr>
          <w:rFonts w:ascii="Arial" w:hAnsi="Arial"/>
          <w:sz w:val="22"/>
          <w:lang w:val="en-ZA"/>
        </w:rPr>
        <w:t xml:space="preserve">regarding </w:t>
      </w:r>
      <w:r w:rsidR="00956E72">
        <w:rPr>
          <w:rFonts w:ascii="Arial" w:hAnsi="Arial"/>
          <w:sz w:val="22"/>
          <w:lang w:val="en-ZA"/>
        </w:rPr>
        <w:t xml:space="preserve">identified </w:t>
      </w:r>
      <w:r>
        <w:rPr>
          <w:rFonts w:ascii="Arial" w:hAnsi="Arial"/>
          <w:sz w:val="22"/>
          <w:lang w:val="en-ZA"/>
        </w:rPr>
        <w:t>litigation</w:t>
      </w:r>
      <w:r w:rsidR="008269F6">
        <w:rPr>
          <w:rFonts w:ascii="Arial" w:hAnsi="Arial"/>
          <w:sz w:val="22"/>
          <w:lang w:val="en-ZA"/>
        </w:rPr>
        <w:t xml:space="preserve"> or claims</w:t>
      </w:r>
      <w:r w:rsidR="00956E72">
        <w:rPr>
          <w:rFonts w:ascii="Arial" w:hAnsi="Arial"/>
          <w:sz w:val="22"/>
          <w:lang w:val="en-ZA"/>
        </w:rPr>
        <w:t xml:space="preserve"> involving the audit client</w:t>
      </w:r>
      <w:r w:rsidR="008269F6">
        <w:rPr>
          <w:rFonts w:ascii="Arial" w:hAnsi="Arial"/>
          <w:sz w:val="22"/>
          <w:lang w:val="en-ZA"/>
        </w:rPr>
        <w:t>, or when</w:t>
      </w:r>
      <w:r w:rsidR="008834E8">
        <w:rPr>
          <w:rFonts w:ascii="Arial" w:hAnsi="Arial"/>
          <w:sz w:val="22"/>
          <w:lang w:val="en-ZA"/>
        </w:rPr>
        <w:t xml:space="preserve"> the</w:t>
      </w:r>
      <w:r w:rsidR="008269F6">
        <w:rPr>
          <w:rFonts w:ascii="Arial" w:hAnsi="Arial"/>
          <w:sz w:val="22"/>
          <w:lang w:val="en-ZA"/>
        </w:rPr>
        <w:t xml:space="preserve"> audit procedures </w:t>
      </w:r>
      <w:r w:rsidR="00CF2330">
        <w:rPr>
          <w:rFonts w:ascii="Arial" w:hAnsi="Arial"/>
          <w:sz w:val="22"/>
          <w:lang w:val="en-ZA"/>
        </w:rPr>
        <w:t xml:space="preserve">that were </w:t>
      </w:r>
      <w:r w:rsidR="008269F6">
        <w:rPr>
          <w:rFonts w:ascii="Arial" w:hAnsi="Arial"/>
          <w:sz w:val="22"/>
          <w:lang w:val="en-ZA"/>
        </w:rPr>
        <w:t>performed indicate that other material litigation or claims may exist.</w:t>
      </w:r>
    </w:p>
    <w:p w14:paraId="13580635" w14:textId="39A2B1F0" w:rsidR="001534B9" w:rsidRDefault="001534B9" w:rsidP="00957DB1">
      <w:pPr>
        <w:pStyle w:val="BodyText"/>
        <w:spacing w:line="276" w:lineRule="auto"/>
        <w:ind w:right="108"/>
        <w:rPr>
          <w:rFonts w:ascii="Arial" w:hAnsi="Arial"/>
          <w:sz w:val="22"/>
          <w:lang w:val="en-ZA"/>
        </w:rPr>
      </w:pPr>
    </w:p>
    <w:p w14:paraId="165FD5CA" w14:textId="74C1DD2A" w:rsidR="00891DD6" w:rsidRPr="00031F30" w:rsidRDefault="001534B9" w:rsidP="00957DB1">
      <w:pPr>
        <w:pStyle w:val="BodyText"/>
        <w:spacing w:line="276" w:lineRule="auto"/>
        <w:ind w:right="108"/>
        <w:rPr>
          <w:rFonts w:ascii="Arial" w:hAnsi="Arial"/>
          <w:sz w:val="22"/>
          <w:lang w:val="en-ZA"/>
        </w:rPr>
      </w:pPr>
      <w:r>
        <w:rPr>
          <w:rFonts w:ascii="Arial" w:hAnsi="Arial"/>
          <w:sz w:val="22"/>
          <w:lang w:val="en-ZA"/>
        </w:rPr>
        <w:t>W</w:t>
      </w:r>
      <w:r w:rsidR="00891DD6" w:rsidRPr="00957DB1">
        <w:rPr>
          <w:rFonts w:ascii="Arial" w:hAnsi="Arial"/>
          <w:sz w:val="22"/>
          <w:lang w:val="en-ZA"/>
        </w:rPr>
        <w:t xml:space="preserve">e request that you provide our </w:t>
      </w:r>
      <w:r w:rsidR="00891DD6" w:rsidRPr="00427A0E">
        <w:rPr>
          <w:rFonts w:ascii="Arial" w:hAnsi="Arial" w:cs="Arial"/>
          <w:sz w:val="22"/>
          <w:szCs w:val="22"/>
          <w:lang w:val="en-ZA"/>
        </w:rPr>
        <w:t>auditor</w:t>
      </w:r>
      <w:r w:rsidR="00891DD6" w:rsidRPr="00957DB1">
        <w:rPr>
          <w:rFonts w:ascii="Arial" w:hAnsi="Arial"/>
          <w:sz w:val="22"/>
          <w:lang w:val="en-ZA"/>
        </w:rPr>
        <w:t xml:space="preserve"> </w:t>
      </w:r>
      <w:r w:rsidR="00920E70">
        <w:rPr>
          <w:rFonts w:ascii="Arial" w:hAnsi="Arial"/>
          <w:sz w:val="22"/>
          <w:lang w:val="en-ZA"/>
        </w:rPr>
        <w:t>[</w:t>
      </w:r>
      <w:r w:rsidR="00920E70" w:rsidRPr="00031F30">
        <w:rPr>
          <w:rFonts w:ascii="Arial" w:hAnsi="Arial"/>
          <w:i/>
          <w:sz w:val="22"/>
          <w:lang w:val="en-ZA"/>
        </w:rPr>
        <w:t>insert name of auditor</w:t>
      </w:r>
      <w:r w:rsidR="00920E70">
        <w:rPr>
          <w:rFonts w:ascii="Arial" w:hAnsi="Arial"/>
          <w:sz w:val="22"/>
          <w:lang w:val="en-ZA"/>
        </w:rPr>
        <w:t>]</w:t>
      </w:r>
      <w:r w:rsidR="002D03A0" w:rsidRPr="00957DB1">
        <w:rPr>
          <w:rFonts w:ascii="Arial" w:hAnsi="Arial"/>
          <w:sz w:val="22"/>
          <w:lang w:val="en-ZA"/>
        </w:rPr>
        <w:t xml:space="preserve"> </w:t>
      </w:r>
      <w:r w:rsidR="002D03A0" w:rsidRPr="00427A0E">
        <w:rPr>
          <w:rFonts w:ascii="Arial" w:hAnsi="Arial" w:cs="Arial"/>
          <w:sz w:val="22"/>
          <w:szCs w:val="22"/>
          <w:lang w:val="en-ZA"/>
        </w:rPr>
        <w:t>(the auditor)</w:t>
      </w:r>
      <w:r w:rsidR="00891DD6" w:rsidRPr="00427A0E">
        <w:rPr>
          <w:rFonts w:ascii="Arial" w:hAnsi="Arial" w:cs="Arial"/>
          <w:sz w:val="22"/>
          <w:szCs w:val="22"/>
          <w:lang w:val="en-ZA"/>
        </w:rPr>
        <w:t xml:space="preserve"> </w:t>
      </w:r>
      <w:r w:rsidR="00891DD6" w:rsidRPr="00957DB1">
        <w:rPr>
          <w:rFonts w:ascii="Arial" w:hAnsi="Arial"/>
          <w:sz w:val="22"/>
          <w:lang w:val="en-ZA"/>
        </w:rPr>
        <w:t xml:space="preserve">at </w:t>
      </w:r>
      <w:r w:rsidR="00920E70">
        <w:rPr>
          <w:rFonts w:ascii="Arial" w:hAnsi="Arial"/>
          <w:sz w:val="22"/>
          <w:lang w:val="en-ZA"/>
        </w:rPr>
        <w:t>[</w:t>
      </w:r>
      <w:r w:rsidR="00920E70" w:rsidRPr="00AE6B30">
        <w:rPr>
          <w:rFonts w:ascii="Arial" w:hAnsi="Arial"/>
          <w:i/>
          <w:iCs/>
          <w:sz w:val="22"/>
          <w:lang w:val="en-ZA"/>
        </w:rPr>
        <w:t xml:space="preserve">insert </w:t>
      </w:r>
      <w:r w:rsidR="00B91194" w:rsidRPr="00AE6B30">
        <w:rPr>
          <w:rFonts w:ascii="Arial" w:hAnsi="Arial"/>
          <w:i/>
          <w:iCs/>
          <w:sz w:val="22"/>
          <w:lang w:val="en-ZA"/>
        </w:rPr>
        <w:t>address</w:t>
      </w:r>
      <w:r w:rsidR="00920E70">
        <w:rPr>
          <w:rFonts w:ascii="Arial" w:hAnsi="Arial"/>
          <w:sz w:val="22"/>
          <w:lang w:val="en-ZA"/>
        </w:rPr>
        <w:t>]</w:t>
      </w:r>
      <w:r w:rsidR="00891DD6" w:rsidRPr="00957DB1">
        <w:rPr>
          <w:rFonts w:ascii="Arial" w:hAnsi="Arial"/>
          <w:sz w:val="22"/>
          <w:lang w:val="en-ZA"/>
        </w:rPr>
        <w:t xml:space="preserve">, by </w:t>
      </w:r>
      <w:r w:rsidR="00920E70">
        <w:rPr>
          <w:rFonts w:ascii="Arial" w:hAnsi="Arial"/>
          <w:sz w:val="22"/>
          <w:lang w:val="en-ZA"/>
        </w:rPr>
        <w:t>[</w:t>
      </w:r>
      <w:r w:rsidR="00920E70" w:rsidRPr="00031F30">
        <w:rPr>
          <w:rFonts w:ascii="Arial" w:hAnsi="Arial"/>
          <w:i/>
          <w:sz w:val="22"/>
          <w:lang w:val="en-ZA"/>
        </w:rPr>
        <w:t xml:space="preserve">insert </w:t>
      </w:r>
      <w:r w:rsidR="00B91194" w:rsidRPr="00031F30">
        <w:rPr>
          <w:rFonts w:ascii="Arial" w:hAnsi="Arial"/>
          <w:i/>
          <w:sz w:val="22"/>
          <w:lang w:val="en-ZA"/>
        </w:rPr>
        <w:t>date</w:t>
      </w:r>
      <w:r w:rsidR="00920E70" w:rsidRPr="00031F30">
        <w:rPr>
          <w:rFonts w:ascii="Arial" w:hAnsi="Arial"/>
          <w:sz w:val="22"/>
          <w:lang w:val="en-ZA"/>
        </w:rPr>
        <w:t>]</w:t>
      </w:r>
      <w:r w:rsidR="00891DD6" w:rsidRPr="00031F30">
        <w:rPr>
          <w:rFonts w:ascii="Arial" w:hAnsi="Arial"/>
          <w:sz w:val="22"/>
          <w:lang w:val="en-ZA"/>
        </w:rPr>
        <w:t xml:space="preserve">, </w:t>
      </w:r>
      <w:r w:rsidR="00123BB5" w:rsidRPr="00031F30">
        <w:rPr>
          <w:rFonts w:ascii="Arial" w:hAnsi="Arial" w:cs="Arial"/>
          <w:sz w:val="22"/>
          <w:szCs w:val="22"/>
          <w:lang w:val="en-ZA"/>
        </w:rPr>
        <w:t>with</w:t>
      </w:r>
      <w:r w:rsidR="00891DD6" w:rsidRPr="00031F30">
        <w:rPr>
          <w:rFonts w:ascii="Arial" w:hAnsi="Arial" w:cs="Arial"/>
          <w:sz w:val="22"/>
          <w:szCs w:val="22"/>
          <w:lang w:val="en-ZA"/>
        </w:rPr>
        <w:t xml:space="preserve"> </w:t>
      </w:r>
      <w:r w:rsidR="00891DD6" w:rsidRPr="00031F30">
        <w:rPr>
          <w:rFonts w:ascii="Arial" w:hAnsi="Arial"/>
          <w:sz w:val="22"/>
          <w:lang w:val="en-ZA"/>
        </w:rPr>
        <w:t>the following information</w:t>
      </w:r>
      <w:r>
        <w:rPr>
          <w:rFonts w:ascii="Arial" w:hAnsi="Arial"/>
          <w:sz w:val="22"/>
          <w:lang w:val="en-ZA"/>
        </w:rPr>
        <w:t xml:space="preserve"> relating to [</w:t>
      </w:r>
      <w:r w:rsidRPr="00031F30">
        <w:rPr>
          <w:rFonts w:ascii="Arial" w:hAnsi="Arial"/>
          <w:i/>
          <w:sz w:val="22"/>
          <w:lang w:val="en-ZA"/>
        </w:rPr>
        <w:t>insert name of entity</w:t>
      </w:r>
      <w:r>
        <w:rPr>
          <w:rFonts w:ascii="Arial" w:hAnsi="Arial"/>
          <w:sz w:val="22"/>
          <w:lang w:val="en-ZA"/>
        </w:rPr>
        <w:t xml:space="preserve">] </w:t>
      </w:r>
      <w:r w:rsidRPr="00427A0E">
        <w:rPr>
          <w:rFonts w:ascii="Arial" w:hAnsi="Arial" w:cs="Arial"/>
          <w:sz w:val="22"/>
          <w:szCs w:val="22"/>
          <w:lang w:val="en-ZA"/>
        </w:rPr>
        <w:t>(</w:t>
      </w:r>
      <w:r w:rsidRPr="00957DB1">
        <w:rPr>
          <w:rFonts w:ascii="Arial" w:hAnsi="Arial"/>
          <w:sz w:val="22"/>
          <w:lang w:val="en-ZA"/>
        </w:rPr>
        <w:t>the entity</w:t>
      </w:r>
      <w:r w:rsidRPr="00427A0E">
        <w:rPr>
          <w:rFonts w:ascii="Arial" w:hAnsi="Arial" w:cs="Arial"/>
          <w:sz w:val="22"/>
          <w:szCs w:val="22"/>
          <w:lang w:val="en-ZA"/>
        </w:rPr>
        <w:t>)</w:t>
      </w:r>
      <w:r w:rsidRPr="00957DB1">
        <w:rPr>
          <w:rFonts w:ascii="Arial" w:hAnsi="Arial"/>
          <w:sz w:val="22"/>
          <w:lang w:val="en-ZA"/>
        </w:rPr>
        <w:t xml:space="preserve"> and the subsidiaries</w:t>
      </w:r>
      <w:r>
        <w:rPr>
          <w:rFonts w:ascii="Arial" w:hAnsi="Arial" w:cs="Arial"/>
          <w:sz w:val="22"/>
          <w:szCs w:val="22"/>
          <w:lang w:val="en-ZA"/>
        </w:rPr>
        <w:t xml:space="preserve"> </w:t>
      </w:r>
      <w:r w:rsidRPr="00427A0E">
        <w:rPr>
          <w:rFonts w:ascii="Arial" w:hAnsi="Arial" w:cs="Arial"/>
          <w:sz w:val="22"/>
          <w:szCs w:val="22"/>
          <w:lang w:val="en-ZA"/>
        </w:rPr>
        <w:t xml:space="preserve">as indicated in the </w:t>
      </w:r>
      <w:r>
        <w:rPr>
          <w:rFonts w:ascii="Arial" w:hAnsi="Arial" w:cs="Arial"/>
          <w:sz w:val="22"/>
          <w:szCs w:val="22"/>
          <w:lang w:val="en-ZA"/>
        </w:rPr>
        <w:t xml:space="preserve">attached </w:t>
      </w:r>
      <w:r w:rsidRPr="00427A0E">
        <w:rPr>
          <w:rFonts w:ascii="Arial" w:hAnsi="Arial" w:cs="Arial"/>
          <w:sz w:val="22"/>
          <w:szCs w:val="22"/>
          <w:lang w:val="en-ZA"/>
        </w:rPr>
        <w:t>schedule</w:t>
      </w:r>
      <w:r>
        <w:rPr>
          <w:rFonts w:ascii="Arial" w:hAnsi="Arial" w:cs="Arial"/>
          <w:sz w:val="22"/>
          <w:szCs w:val="22"/>
          <w:lang w:val="en-ZA"/>
        </w:rPr>
        <w:t>,</w:t>
      </w:r>
      <w:r w:rsidRPr="00957DB1">
        <w:rPr>
          <w:rFonts w:ascii="Arial" w:hAnsi="Arial"/>
          <w:sz w:val="22"/>
          <w:lang w:val="en-ZA"/>
        </w:rPr>
        <w:t xml:space="preserve"> for the reporting period ended </w:t>
      </w:r>
      <w:r w:rsidR="00417D87">
        <w:rPr>
          <w:rFonts w:ascii="Arial" w:hAnsi="Arial"/>
          <w:sz w:val="22"/>
          <w:lang w:val="en-ZA"/>
        </w:rPr>
        <w:t>[</w:t>
      </w:r>
      <w:r w:rsidR="006708E8">
        <w:rPr>
          <w:rFonts w:ascii="Arial" w:hAnsi="Arial"/>
          <w:sz w:val="22"/>
          <w:lang w:val="en-ZA"/>
        </w:rPr>
        <w:t xml:space="preserve">insert </w:t>
      </w:r>
      <w:r w:rsidRPr="00AE6B30">
        <w:rPr>
          <w:rFonts w:ascii="Arial" w:hAnsi="Arial"/>
          <w:i/>
          <w:iCs/>
          <w:sz w:val="22"/>
          <w:lang w:val="en-ZA"/>
        </w:rPr>
        <w:t>date</w:t>
      </w:r>
      <w:r w:rsidR="00417D87">
        <w:rPr>
          <w:rFonts w:ascii="Arial" w:hAnsi="Arial" w:cs="Arial"/>
          <w:sz w:val="22"/>
          <w:szCs w:val="22"/>
          <w:lang w:val="en-ZA"/>
        </w:rPr>
        <w:t>]</w:t>
      </w:r>
      <w:r w:rsidRPr="00427A0E">
        <w:rPr>
          <w:rFonts w:ascii="Arial" w:hAnsi="Arial" w:cs="Arial"/>
          <w:sz w:val="22"/>
          <w:szCs w:val="22"/>
          <w:lang w:val="en-ZA"/>
        </w:rPr>
        <w:t>,</w:t>
      </w:r>
      <w:r w:rsidR="00891DD6" w:rsidRPr="00031F30">
        <w:rPr>
          <w:rFonts w:ascii="Arial" w:hAnsi="Arial"/>
          <w:sz w:val="22"/>
          <w:lang w:val="en-ZA"/>
        </w:rPr>
        <w:t xml:space="preserve"> regarding</w:t>
      </w:r>
      <w:r w:rsidR="0042133D" w:rsidRPr="00031F30">
        <w:rPr>
          <w:rFonts w:ascii="Arial" w:hAnsi="Arial"/>
          <w:sz w:val="22"/>
          <w:lang w:val="en-ZA"/>
        </w:rPr>
        <w:t xml:space="preserve"> any existing or potential</w:t>
      </w:r>
      <w:r w:rsidR="00891DD6" w:rsidRPr="00031F30">
        <w:rPr>
          <w:rFonts w:ascii="Arial" w:hAnsi="Arial"/>
          <w:sz w:val="22"/>
          <w:lang w:val="en-ZA"/>
        </w:rPr>
        <w:t xml:space="preserve"> litigation and claims</w:t>
      </w:r>
      <w:r w:rsidR="008727A6" w:rsidRPr="00031F30">
        <w:rPr>
          <w:rFonts w:ascii="Arial" w:hAnsi="Arial" w:cs="Arial"/>
          <w:sz w:val="22"/>
          <w:szCs w:val="22"/>
          <w:lang w:val="en-ZA"/>
        </w:rPr>
        <w:t xml:space="preserve"> involving the entity, or the identified subsidiaries</w:t>
      </w:r>
      <w:r w:rsidR="0042133D" w:rsidRPr="00031F30">
        <w:rPr>
          <w:rFonts w:ascii="Arial" w:hAnsi="Arial" w:cs="Arial"/>
          <w:sz w:val="22"/>
          <w:szCs w:val="22"/>
          <w:lang w:val="en-ZA"/>
        </w:rPr>
        <w:t>, of which you are aware</w:t>
      </w:r>
      <w:r w:rsidR="00891DD6" w:rsidRPr="00031F30">
        <w:rPr>
          <w:rFonts w:ascii="Arial" w:hAnsi="Arial"/>
          <w:sz w:val="22"/>
          <w:lang w:val="en-ZA"/>
        </w:rPr>
        <w:t>:</w:t>
      </w:r>
    </w:p>
    <w:p w14:paraId="2253A695" w14:textId="49BC1ADB" w:rsidR="00127475" w:rsidRPr="00127475" w:rsidRDefault="00891DD6" w:rsidP="00957DB1">
      <w:pPr>
        <w:pStyle w:val="BodyText"/>
        <w:widowControl w:val="0"/>
        <w:numPr>
          <w:ilvl w:val="0"/>
          <w:numId w:val="109"/>
        </w:numPr>
        <w:tabs>
          <w:tab w:val="left" w:pos="537"/>
        </w:tabs>
        <w:spacing w:line="276" w:lineRule="auto"/>
        <w:ind w:left="426" w:right="108" w:hanging="426"/>
        <w:rPr>
          <w:rFonts w:ascii="Arial" w:hAnsi="Arial"/>
          <w:sz w:val="22"/>
          <w:lang w:val="en-ZA"/>
        </w:rPr>
      </w:pPr>
      <w:r w:rsidRPr="00031F30">
        <w:rPr>
          <w:rFonts w:ascii="Arial" w:hAnsi="Arial"/>
          <w:sz w:val="22"/>
          <w:lang w:val="en-ZA"/>
        </w:rPr>
        <w:t xml:space="preserve">Confirmation that you are </w:t>
      </w:r>
      <w:r w:rsidR="00B108B1" w:rsidRPr="00031F30">
        <w:rPr>
          <w:rFonts w:ascii="Arial" w:hAnsi="Arial"/>
          <w:sz w:val="22"/>
          <w:lang w:val="en-ZA"/>
        </w:rPr>
        <w:t>representing</w:t>
      </w:r>
      <w:r w:rsidRPr="00031F30">
        <w:rPr>
          <w:rFonts w:ascii="Arial" w:hAnsi="Arial"/>
          <w:sz w:val="22"/>
          <w:lang w:val="en-ZA"/>
        </w:rPr>
        <w:t xml:space="preserve"> the entity (and</w:t>
      </w:r>
      <w:r w:rsidR="0042133D" w:rsidRPr="00031F30">
        <w:rPr>
          <w:rFonts w:ascii="Arial" w:hAnsi="Arial"/>
          <w:sz w:val="22"/>
          <w:lang w:val="en-ZA"/>
        </w:rPr>
        <w:t>/or</w:t>
      </w:r>
      <w:r w:rsidRPr="00031F30">
        <w:rPr>
          <w:rFonts w:ascii="Arial" w:hAnsi="Arial"/>
          <w:sz w:val="22"/>
          <w:lang w:val="en-ZA"/>
        </w:rPr>
        <w:t xml:space="preserve"> the </w:t>
      </w:r>
      <w:r w:rsidRPr="00031F30">
        <w:rPr>
          <w:rFonts w:ascii="Arial" w:hAnsi="Arial" w:cs="Arial"/>
          <w:sz w:val="22"/>
          <w:szCs w:val="22"/>
          <w:lang w:val="en-ZA"/>
        </w:rPr>
        <w:t>above</w:t>
      </w:r>
      <w:r w:rsidR="00123BB5" w:rsidRPr="00031F30">
        <w:rPr>
          <w:rFonts w:ascii="Arial" w:hAnsi="Arial" w:cs="Arial"/>
          <w:sz w:val="22"/>
          <w:szCs w:val="22"/>
          <w:lang w:val="en-ZA"/>
        </w:rPr>
        <w:t>mention</w:t>
      </w:r>
      <w:r w:rsidR="00B76B2A" w:rsidRPr="00031F30">
        <w:rPr>
          <w:rFonts w:ascii="Arial" w:hAnsi="Arial" w:cs="Arial"/>
          <w:sz w:val="22"/>
          <w:szCs w:val="22"/>
          <w:lang w:val="en-ZA"/>
        </w:rPr>
        <w:t>ed</w:t>
      </w:r>
      <w:r w:rsidR="00123BB5" w:rsidRPr="00031F30">
        <w:rPr>
          <w:rFonts w:ascii="Arial" w:hAnsi="Arial"/>
          <w:sz w:val="22"/>
          <w:lang w:val="en-ZA"/>
        </w:rPr>
        <w:t xml:space="preserve"> </w:t>
      </w:r>
      <w:r w:rsidRPr="00031F30">
        <w:rPr>
          <w:rFonts w:ascii="Arial" w:hAnsi="Arial"/>
          <w:sz w:val="22"/>
          <w:lang w:val="en-ZA"/>
        </w:rPr>
        <w:t>subsidiaries) in relation to the matters set out in the attached schedule</w:t>
      </w:r>
      <w:r w:rsidR="00853F4D" w:rsidRPr="00031F30">
        <w:rPr>
          <w:rFonts w:ascii="Arial" w:hAnsi="Arial" w:cs="Arial"/>
          <w:sz w:val="22"/>
          <w:szCs w:val="22"/>
          <w:lang w:val="en-ZA"/>
        </w:rPr>
        <w:t xml:space="preserve">. </w:t>
      </w:r>
    </w:p>
    <w:p w14:paraId="161D99EA" w14:textId="1F320BFA" w:rsidR="00891DD6" w:rsidRPr="00031F30" w:rsidRDefault="00127475" w:rsidP="00957DB1">
      <w:pPr>
        <w:pStyle w:val="BodyText"/>
        <w:widowControl w:val="0"/>
        <w:numPr>
          <w:ilvl w:val="0"/>
          <w:numId w:val="109"/>
        </w:numPr>
        <w:tabs>
          <w:tab w:val="left" w:pos="537"/>
        </w:tabs>
        <w:spacing w:line="276" w:lineRule="auto"/>
        <w:ind w:left="426" w:right="108" w:hanging="426"/>
        <w:rPr>
          <w:rFonts w:ascii="Arial" w:hAnsi="Arial"/>
          <w:sz w:val="22"/>
          <w:lang w:val="en-ZA"/>
        </w:rPr>
      </w:pPr>
      <w:r>
        <w:rPr>
          <w:rFonts w:ascii="Arial" w:hAnsi="Arial" w:cs="Arial"/>
          <w:sz w:val="22"/>
          <w:szCs w:val="22"/>
          <w:lang w:val="en-ZA"/>
        </w:rPr>
        <w:t>Confirmation of the reasonableness of management’s assessment, where available</w:t>
      </w:r>
      <w:r w:rsidR="0032033B">
        <w:rPr>
          <w:rFonts w:ascii="Arial" w:hAnsi="Arial" w:cs="Arial"/>
          <w:sz w:val="22"/>
          <w:szCs w:val="22"/>
          <w:lang w:val="en-ZA"/>
        </w:rPr>
        <w:t xml:space="preserve">, </w:t>
      </w:r>
      <w:r>
        <w:rPr>
          <w:rFonts w:ascii="Arial" w:hAnsi="Arial" w:cs="Arial"/>
          <w:sz w:val="22"/>
          <w:szCs w:val="22"/>
          <w:lang w:val="en-ZA"/>
        </w:rPr>
        <w:t xml:space="preserve">of the outcome of each of the identified litigation and claims and </w:t>
      </w:r>
      <w:r w:rsidR="0032033B">
        <w:rPr>
          <w:rFonts w:ascii="Arial" w:hAnsi="Arial" w:cs="Arial"/>
          <w:sz w:val="22"/>
          <w:szCs w:val="22"/>
          <w:lang w:val="en-ZA"/>
        </w:rPr>
        <w:t>management’s</w:t>
      </w:r>
      <w:r>
        <w:rPr>
          <w:rFonts w:ascii="Arial" w:hAnsi="Arial" w:cs="Arial"/>
          <w:sz w:val="22"/>
          <w:szCs w:val="22"/>
          <w:lang w:val="en-ZA"/>
        </w:rPr>
        <w:t xml:space="preserve"> estimate of the financial implications, including costs involved.</w:t>
      </w:r>
      <w:r w:rsidR="004750FD">
        <w:rPr>
          <w:rFonts w:ascii="Arial" w:hAnsi="Arial" w:cs="Arial"/>
          <w:sz w:val="22"/>
          <w:szCs w:val="22"/>
          <w:lang w:val="en-ZA"/>
        </w:rPr>
        <w:t xml:space="preserve"> </w:t>
      </w:r>
    </w:p>
    <w:p w14:paraId="08A6554B" w14:textId="16C231CD" w:rsidR="00891DD6" w:rsidRPr="00957DB1" w:rsidRDefault="00891DD6" w:rsidP="00957DB1">
      <w:pPr>
        <w:pStyle w:val="BodyText"/>
        <w:widowControl w:val="0"/>
        <w:numPr>
          <w:ilvl w:val="0"/>
          <w:numId w:val="109"/>
        </w:numPr>
        <w:tabs>
          <w:tab w:val="left" w:pos="539"/>
        </w:tabs>
        <w:spacing w:line="276" w:lineRule="auto"/>
        <w:ind w:left="426" w:right="108" w:hanging="426"/>
        <w:rPr>
          <w:rFonts w:ascii="Arial" w:hAnsi="Arial"/>
          <w:sz w:val="22"/>
          <w:lang w:val="en-ZA"/>
        </w:rPr>
      </w:pPr>
      <w:r w:rsidRPr="00957DB1">
        <w:rPr>
          <w:rFonts w:ascii="Arial" w:hAnsi="Arial"/>
          <w:sz w:val="22"/>
          <w:lang w:val="en-ZA"/>
        </w:rPr>
        <w:t xml:space="preserve">Should you </w:t>
      </w:r>
      <w:r w:rsidR="00244F6F">
        <w:rPr>
          <w:rFonts w:ascii="Arial" w:hAnsi="Arial"/>
          <w:sz w:val="22"/>
          <w:lang w:val="en-ZA"/>
        </w:rPr>
        <w:t xml:space="preserve">consider </w:t>
      </w:r>
      <w:r w:rsidRPr="00957DB1">
        <w:rPr>
          <w:rFonts w:ascii="Arial" w:hAnsi="Arial"/>
          <w:sz w:val="22"/>
          <w:lang w:val="en-ZA"/>
        </w:rPr>
        <w:t>any of the information included in the attached schedule</w:t>
      </w:r>
      <w:r w:rsidR="00244F6F">
        <w:rPr>
          <w:rFonts w:ascii="Arial" w:hAnsi="Arial"/>
          <w:sz w:val="22"/>
          <w:lang w:val="en-ZA"/>
        </w:rPr>
        <w:t xml:space="preserve"> to be incorrect</w:t>
      </w:r>
      <w:r w:rsidRPr="00957DB1">
        <w:rPr>
          <w:rFonts w:ascii="Arial" w:hAnsi="Arial"/>
          <w:sz w:val="22"/>
          <w:lang w:val="en-ZA"/>
        </w:rPr>
        <w:t xml:space="preserve">, please </w:t>
      </w:r>
      <w:r w:rsidR="00123BB5" w:rsidRPr="00427A0E">
        <w:rPr>
          <w:rFonts w:ascii="Arial" w:hAnsi="Arial" w:cs="Arial"/>
          <w:sz w:val="22"/>
          <w:szCs w:val="22"/>
          <w:lang w:val="en-ZA"/>
        </w:rPr>
        <w:t>provide</w:t>
      </w:r>
      <w:r w:rsidRPr="00957DB1">
        <w:rPr>
          <w:rFonts w:ascii="Arial" w:hAnsi="Arial"/>
          <w:sz w:val="22"/>
          <w:lang w:val="en-ZA"/>
        </w:rPr>
        <w:t xml:space="preserve"> </w:t>
      </w:r>
      <w:r w:rsidR="00803F2F">
        <w:rPr>
          <w:rFonts w:ascii="Arial" w:hAnsi="Arial"/>
          <w:sz w:val="22"/>
          <w:lang w:val="en-ZA"/>
        </w:rPr>
        <w:t xml:space="preserve">the auditor with </w:t>
      </w:r>
      <w:r w:rsidR="00244F6F">
        <w:rPr>
          <w:rFonts w:ascii="Arial" w:hAnsi="Arial"/>
          <w:sz w:val="22"/>
          <w:lang w:val="en-ZA"/>
        </w:rPr>
        <w:t>further information</w:t>
      </w:r>
      <w:r w:rsidRPr="00957DB1">
        <w:rPr>
          <w:rFonts w:ascii="Arial" w:hAnsi="Arial"/>
          <w:sz w:val="22"/>
          <w:lang w:val="en-ZA"/>
        </w:rPr>
        <w:t>.</w:t>
      </w:r>
    </w:p>
    <w:p w14:paraId="7022C2F5" w14:textId="7FBE3F77" w:rsidR="00891DD6" w:rsidRPr="00957DB1" w:rsidRDefault="00891DD6" w:rsidP="00957DB1">
      <w:pPr>
        <w:pStyle w:val="BodyText"/>
        <w:widowControl w:val="0"/>
        <w:numPr>
          <w:ilvl w:val="0"/>
          <w:numId w:val="109"/>
        </w:numPr>
        <w:tabs>
          <w:tab w:val="left" w:pos="547"/>
        </w:tabs>
        <w:spacing w:line="276" w:lineRule="auto"/>
        <w:ind w:left="426" w:right="108" w:hanging="426"/>
        <w:rPr>
          <w:rFonts w:ascii="Arial" w:hAnsi="Arial"/>
          <w:sz w:val="22"/>
          <w:lang w:val="en-ZA"/>
        </w:rPr>
      </w:pPr>
      <w:r w:rsidRPr="00957DB1">
        <w:rPr>
          <w:rFonts w:ascii="Arial" w:hAnsi="Arial"/>
          <w:sz w:val="22"/>
          <w:lang w:val="en-ZA"/>
        </w:rPr>
        <w:t xml:space="preserve">In addition to the above, </w:t>
      </w:r>
      <w:r w:rsidR="00E45BD1" w:rsidRPr="00427A0E">
        <w:rPr>
          <w:rFonts w:ascii="Arial" w:hAnsi="Arial" w:cs="Arial"/>
          <w:sz w:val="22"/>
          <w:szCs w:val="22"/>
          <w:lang w:val="en-ZA"/>
        </w:rPr>
        <w:t>we request</w:t>
      </w:r>
      <w:r w:rsidR="00123BB5" w:rsidRPr="00427A0E">
        <w:rPr>
          <w:rFonts w:ascii="Arial" w:hAnsi="Arial" w:cs="Arial"/>
          <w:sz w:val="22"/>
          <w:szCs w:val="22"/>
          <w:lang w:val="en-ZA"/>
        </w:rPr>
        <w:t xml:space="preserve"> that</w:t>
      </w:r>
      <w:r w:rsidR="00E45BD1" w:rsidRPr="00427A0E">
        <w:rPr>
          <w:rFonts w:ascii="Arial" w:hAnsi="Arial" w:cs="Arial"/>
          <w:sz w:val="22"/>
          <w:szCs w:val="22"/>
          <w:lang w:val="en-ZA"/>
        </w:rPr>
        <w:t xml:space="preserve"> </w:t>
      </w:r>
      <w:r w:rsidR="00E45BD1" w:rsidRPr="00957DB1">
        <w:rPr>
          <w:rFonts w:ascii="Arial" w:hAnsi="Arial"/>
          <w:sz w:val="22"/>
          <w:lang w:val="en-ZA"/>
        </w:rPr>
        <w:t>you</w:t>
      </w:r>
      <w:r w:rsidRPr="00957DB1">
        <w:rPr>
          <w:rFonts w:ascii="Arial" w:hAnsi="Arial"/>
          <w:sz w:val="22"/>
          <w:lang w:val="en-ZA"/>
        </w:rPr>
        <w:t xml:space="preserve"> bring to the attention of our </w:t>
      </w:r>
      <w:r w:rsidR="00B6498A" w:rsidRPr="00427A0E">
        <w:rPr>
          <w:rFonts w:ascii="Arial" w:hAnsi="Arial" w:cs="Arial"/>
          <w:sz w:val="22"/>
          <w:szCs w:val="22"/>
          <w:lang w:val="en-ZA"/>
        </w:rPr>
        <w:t>auditor</w:t>
      </w:r>
      <w:r w:rsidRPr="00957DB1">
        <w:rPr>
          <w:rFonts w:ascii="Arial" w:hAnsi="Arial"/>
          <w:sz w:val="22"/>
          <w:lang w:val="en-ZA"/>
        </w:rPr>
        <w:t xml:space="preserve"> further litigation and claims,</w:t>
      </w:r>
      <w:r w:rsidR="00422019" w:rsidRPr="00422019">
        <w:rPr>
          <w:rFonts w:ascii="Arial" w:eastAsia="Arial" w:hAnsi="Arial" w:cs="Arial"/>
          <w:color w:val="B5082E"/>
          <w:sz w:val="22"/>
          <w:szCs w:val="22"/>
        </w:rPr>
        <w:t xml:space="preserve"> </w:t>
      </w:r>
      <w:r w:rsidR="00E16A8A">
        <w:rPr>
          <w:rFonts w:ascii="Arial" w:hAnsi="Arial"/>
          <w:sz w:val="22"/>
          <w:lang w:val="en-ZA"/>
        </w:rPr>
        <w:t>to</w:t>
      </w:r>
      <w:r w:rsidRPr="00957DB1">
        <w:rPr>
          <w:rFonts w:ascii="Arial" w:hAnsi="Arial"/>
          <w:sz w:val="22"/>
          <w:lang w:val="en-ZA"/>
        </w:rPr>
        <w:t xml:space="preserve"> which you are </w:t>
      </w:r>
      <w:r w:rsidR="00737338" w:rsidRPr="003357BA">
        <w:rPr>
          <w:rFonts w:ascii="Arial" w:hAnsi="Arial"/>
          <w:sz w:val="22"/>
          <w:lang w:val="en-ZA"/>
        </w:rPr>
        <w:t>privy</w:t>
      </w:r>
      <w:r w:rsidRPr="003357BA">
        <w:rPr>
          <w:rFonts w:ascii="Arial" w:hAnsi="Arial"/>
          <w:sz w:val="22"/>
          <w:lang w:val="en-ZA"/>
        </w:rPr>
        <w:t>,</w:t>
      </w:r>
      <w:r w:rsidRPr="00957DB1">
        <w:rPr>
          <w:rFonts w:ascii="Arial" w:hAnsi="Arial"/>
          <w:sz w:val="22"/>
          <w:lang w:val="en-ZA"/>
        </w:rPr>
        <w:t xml:space="preserve"> </w:t>
      </w:r>
      <w:r w:rsidR="00123BB5" w:rsidRPr="00427A0E">
        <w:rPr>
          <w:rFonts w:ascii="Arial" w:hAnsi="Arial" w:cs="Arial"/>
          <w:sz w:val="22"/>
          <w:szCs w:val="22"/>
          <w:lang w:val="en-ZA"/>
        </w:rPr>
        <w:t>that</w:t>
      </w:r>
      <w:r w:rsidRPr="00427A0E">
        <w:rPr>
          <w:rFonts w:ascii="Arial" w:hAnsi="Arial" w:cs="Arial"/>
          <w:sz w:val="22"/>
          <w:szCs w:val="22"/>
          <w:lang w:val="en-ZA"/>
        </w:rPr>
        <w:t xml:space="preserve"> relat</w:t>
      </w:r>
      <w:r w:rsidR="00123BB5" w:rsidRPr="00427A0E">
        <w:rPr>
          <w:rFonts w:ascii="Arial" w:hAnsi="Arial" w:cs="Arial"/>
          <w:sz w:val="22"/>
          <w:szCs w:val="22"/>
          <w:lang w:val="en-ZA"/>
        </w:rPr>
        <w:t>e</w:t>
      </w:r>
      <w:r w:rsidRPr="00957DB1">
        <w:rPr>
          <w:rFonts w:ascii="Arial" w:hAnsi="Arial"/>
          <w:sz w:val="22"/>
          <w:lang w:val="en-ZA"/>
        </w:rPr>
        <w:t xml:space="preserve"> to the entity (and</w:t>
      </w:r>
      <w:r w:rsidR="00803F2F" w:rsidRPr="003357BA">
        <w:rPr>
          <w:rFonts w:ascii="Arial" w:hAnsi="Arial"/>
          <w:sz w:val="22"/>
          <w:lang w:val="en-ZA"/>
        </w:rPr>
        <w:t>/or</w:t>
      </w:r>
      <w:r w:rsidRPr="00957DB1">
        <w:rPr>
          <w:rFonts w:ascii="Arial" w:hAnsi="Arial"/>
          <w:sz w:val="22"/>
          <w:lang w:val="en-ZA"/>
        </w:rPr>
        <w:t xml:space="preserve"> the </w:t>
      </w:r>
      <w:r w:rsidRPr="00427A0E">
        <w:rPr>
          <w:rFonts w:ascii="Arial" w:hAnsi="Arial" w:cs="Arial"/>
          <w:sz w:val="22"/>
          <w:szCs w:val="22"/>
          <w:lang w:val="en-ZA"/>
        </w:rPr>
        <w:t>above</w:t>
      </w:r>
      <w:r w:rsidR="00123BB5" w:rsidRPr="00427A0E">
        <w:rPr>
          <w:rFonts w:ascii="Arial" w:hAnsi="Arial" w:cs="Arial"/>
          <w:sz w:val="22"/>
          <w:szCs w:val="22"/>
          <w:lang w:val="en-ZA"/>
        </w:rPr>
        <w:t>mentioned</w:t>
      </w:r>
      <w:r w:rsidRPr="00957DB1">
        <w:rPr>
          <w:rFonts w:ascii="Arial" w:hAnsi="Arial"/>
          <w:sz w:val="22"/>
          <w:lang w:val="en-ZA"/>
        </w:rPr>
        <w:t xml:space="preserve"> subsidiaries</w:t>
      </w:r>
      <w:r w:rsidRPr="00427A0E">
        <w:rPr>
          <w:rFonts w:ascii="Arial" w:hAnsi="Arial" w:cs="Arial"/>
          <w:sz w:val="22"/>
          <w:szCs w:val="22"/>
          <w:lang w:val="en-ZA"/>
        </w:rPr>
        <w:t>)</w:t>
      </w:r>
      <w:r w:rsidR="00427A0E">
        <w:rPr>
          <w:rFonts w:ascii="Arial" w:hAnsi="Arial" w:cs="Arial"/>
          <w:sz w:val="22"/>
          <w:szCs w:val="22"/>
          <w:lang w:val="en-ZA"/>
        </w:rPr>
        <w:t xml:space="preserve"> </w:t>
      </w:r>
      <w:r w:rsidR="00123BB5" w:rsidRPr="00427A0E">
        <w:rPr>
          <w:rFonts w:ascii="Arial" w:hAnsi="Arial" w:cs="Arial"/>
          <w:sz w:val="22"/>
          <w:szCs w:val="22"/>
          <w:lang w:val="en-ZA"/>
        </w:rPr>
        <w:t>and</w:t>
      </w:r>
      <w:r w:rsidRPr="00957DB1">
        <w:rPr>
          <w:rFonts w:ascii="Arial" w:hAnsi="Arial"/>
          <w:sz w:val="22"/>
          <w:lang w:val="en-ZA"/>
        </w:rPr>
        <w:t xml:space="preserve"> are not dealt with in the attached schedule.</w:t>
      </w:r>
    </w:p>
    <w:p w14:paraId="74F14E15" w14:textId="6B873366" w:rsidR="003144B8" w:rsidRPr="003357BA" w:rsidRDefault="00727E77" w:rsidP="003357BA">
      <w:pPr>
        <w:pStyle w:val="BodyText"/>
        <w:widowControl w:val="0"/>
        <w:numPr>
          <w:ilvl w:val="0"/>
          <w:numId w:val="109"/>
        </w:numPr>
        <w:tabs>
          <w:tab w:val="left" w:pos="547"/>
        </w:tabs>
        <w:spacing w:line="276" w:lineRule="auto"/>
        <w:ind w:left="426" w:right="108" w:hanging="426"/>
        <w:rPr>
          <w:rFonts w:ascii="Arial" w:hAnsi="Arial"/>
          <w:sz w:val="22"/>
          <w:lang w:val="en-ZA"/>
        </w:rPr>
      </w:pPr>
      <w:r w:rsidRPr="003357BA">
        <w:rPr>
          <w:rFonts w:ascii="Arial" w:hAnsi="Arial"/>
          <w:sz w:val="22"/>
          <w:lang w:val="en-ZA"/>
        </w:rPr>
        <w:t>In considering litigation and claims to be brought to the attention of our auditors, litigation and claims not exceeding R……</w:t>
      </w:r>
      <w:r w:rsidR="00920E70">
        <w:rPr>
          <w:rFonts w:ascii="Arial" w:hAnsi="Arial"/>
          <w:sz w:val="22"/>
          <w:lang w:val="en-ZA"/>
        </w:rPr>
        <w:t xml:space="preserve"> </w:t>
      </w:r>
      <w:r w:rsidR="00920E70">
        <w:rPr>
          <w:rFonts w:ascii="Arial" w:hAnsi="Arial"/>
          <w:i/>
          <w:sz w:val="22"/>
          <w:lang w:val="en-ZA"/>
        </w:rPr>
        <w:t>[insert</w:t>
      </w:r>
      <w:r w:rsidR="00B91194">
        <w:rPr>
          <w:rFonts w:ascii="Arial" w:hAnsi="Arial"/>
          <w:i/>
          <w:sz w:val="22"/>
          <w:lang w:val="en-ZA"/>
        </w:rPr>
        <w:t xml:space="preserve"> the</w:t>
      </w:r>
      <w:r w:rsidR="00920E70">
        <w:rPr>
          <w:rFonts w:ascii="Arial" w:hAnsi="Arial"/>
          <w:i/>
          <w:sz w:val="22"/>
          <w:lang w:val="en-ZA"/>
        </w:rPr>
        <w:t xml:space="preserve"> amount</w:t>
      </w:r>
      <w:r w:rsidR="006E0089" w:rsidRPr="003357BA">
        <w:rPr>
          <w:rFonts w:ascii="Arial" w:hAnsi="Arial"/>
          <w:i/>
          <w:sz w:val="22"/>
          <w:lang w:val="en-ZA"/>
        </w:rPr>
        <w:t xml:space="preserve"> determined by the </w:t>
      </w:r>
      <w:r w:rsidR="003E3B30" w:rsidRPr="003357BA">
        <w:rPr>
          <w:rFonts w:ascii="Arial" w:hAnsi="Arial"/>
          <w:i/>
          <w:sz w:val="22"/>
          <w:lang w:val="en-ZA"/>
        </w:rPr>
        <w:t>registered auditor</w:t>
      </w:r>
      <w:r w:rsidR="00920E70">
        <w:rPr>
          <w:rFonts w:ascii="Arial" w:hAnsi="Arial"/>
          <w:i/>
          <w:sz w:val="22"/>
          <w:lang w:val="en-ZA"/>
        </w:rPr>
        <w:t>]</w:t>
      </w:r>
      <w:r w:rsidRPr="003357BA">
        <w:rPr>
          <w:rFonts w:ascii="Arial" w:hAnsi="Arial"/>
          <w:i/>
          <w:sz w:val="22"/>
          <w:lang w:val="en-ZA"/>
        </w:rPr>
        <w:t xml:space="preserve"> </w:t>
      </w:r>
      <w:r w:rsidRPr="003357BA">
        <w:rPr>
          <w:rFonts w:ascii="Arial" w:hAnsi="Arial"/>
          <w:sz w:val="22"/>
          <w:lang w:val="en-ZA"/>
        </w:rPr>
        <w:t xml:space="preserve"> need not be considered, unless you are aware of </w:t>
      </w:r>
      <w:r w:rsidR="006076AE">
        <w:rPr>
          <w:rFonts w:ascii="Arial" w:hAnsi="Arial"/>
          <w:sz w:val="22"/>
          <w:lang w:val="en-ZA"/>
        </w:rPr>
        <w:t xml:space="preserve">litigation and claims </w:t>
      </w:r>
      <w:r w:rsidR="00B91194">
        <w:rPr>
          <w:rFonts w:ascii="Arial" w:hAnsi="Arial"/>
          <w:sz w:val="22"/>
          <w:lang w:val="en-ZA"/>
        </w:rPr>
        <w:t>that</w:t>
      </w:r>
      <w:r w:rsidRPr="003357BA">
        <w:rPr>
          <w:rFonts w:ascii="Arial" w:hAnsi="Arial"/>
          <w:sz w:val="22"/>
          <w:lang w:val="en-ZA"/>
        </w:rPr>
        <w:t xml:space="preserve"> in aggregate may exceed the aforementioned amount.</w:t>
      </w:r>
    </w:p>
    <w:p w14:paraId="4FD84FBE" w14:textId="0F6E7397" w:rsidR="00891DD6" w:rsidRPr="00957DB1" w:rsidRDefault="00737338" w:rsidP="00482772">
      <w:pPr>
        <w:pStyle w:val="BodyText"/>
        <w:widowControl w:val="0"/>
        <w:tabs>
          <w:tab w:val="left" w:pos="563"/>
        </w:tabs>
        <w:spacing w:line="276" w:lineRule="auto"/>
        <w:ind w:left="426" w:right="108"/>
        <w:rPr>
          <w:rFonts w:ascii="Arial" w:hAnsi="Arial"/>
          <w:sz w:val="22"/>
          <w:lang w:val="en-ZA"/>
        </w:rPr>
      </w:pPr>
      <w:r w:rsidRPr="003357BA">
        <w:rPr>
          <w:rFonts w:ascii="Arial" w:hAnsi="Arial"/>
          <w:sz w:val="22"/>
          <w:lang w:val="en-ZA"/>
        </w:rPr>
        <w:t>With regard</w:t>
      </w:r>
      <w:r w:rsidR="00891DD6" w:rsidRPr="007E0E03">
        <w:rPr>
          <w:rFonts w:ascii="Arial" w:hAnsi="Arial"/>
          <w:sz w:val="22"/>
          <w:lang w:val="en-ZA"/>
        </w:rPr>
        <w:t xml:space="preserve"> to the matters identified </w:t>
      </w:r>
      <w:r w:rsidR="00AA35AD" w:rsidRPr="007E0E03">
        <w:rPr>
          <w:rFonts w:ascii="Arial" w:hAnsi="Arial"/>
          <w:sz w:val="22"/>
          <w:lang w:val="en-ZA"/>
        </w:rPr>
        <w:t>above</w:t>
      </w:r>
      <w:r w:rsidR="00891DD6" w:rsidRPr="007E0E03">
        <w:rPr>
          <w:rFonts w:ascii="Arial" w:hAnsi="Arial"/>
          <w:sz w:val="22"/>
          <w:lang w:val="en-ZA"/>
        </w:rPr>
        <w:t xml:space="preserve">, </w:t>
      </w:r>
      <w:r w:rsidRPr="003357BA">
        <w:rPr>
          <w:rFonts w:ascii="Arial" w:hAnsi="Arial"/>
          <w:sz w:val="22"/>
          <w:lang w:val="en-ZA"/>
        </w:rPr>
        <w:t xml:space="preserve">you are duly authorised </w:t>
      </w:r>
      <w:r w:rsidR="00891DD6" w:rsidRPr="007E0E03">
        <w:rPr>
          <w:rFonts w:ascii="Arial" w:hAnsi="Arial"/>
          <w:sz w:val="22"/>
          <w:lang w:val="en-ZA"/>
        </w:rPr>
        <w:t>to discuss the</w:t>
      </w:r>
      <w:r w:rsidR="00891DD6" w:rsidRPr="003357BA">
        <w:rPr>
          <w:rFonts w:ascii="Arial" w:hAnsi="Arial"/>
          <w:sz w:val="22"/>
          <w:lang w:val="en-ZA"/>
        </w:rPr>
        <w:t>se matters</w:t>
      </w:r>
      <w:r w:rsidR="00891DD6" w:rsidRPr="007E0E03">
        <w:rPr>
          <w:rFonts w:ascii="Arial" w:hAnsi="Arial"/>
          <w:sz w:val="22"/>
          <w:lang w:val="en-ZA"/>
        </w:rPr>
        <w:t xml:space="preserve"> with our auditor, </w:t>
      </w:r>
      <w:r w:rsidRPr="003357BA">
        <w:rPr>
          <w:rFonts w:ascii="Arial" w:hAnsi="Arial"/>
          <w:sz w:val="22"/>
          <w:lang w:val="en-ZA"/>
        </w:rPr>
        <w:t>should the need arise</w:t>
      </w:r>
      <w:r w:rsidR="00891DD6" w:rsidRPr="00957DB1">
        <w:rPr>
          <w:rFonts w:ascii="Arial" w:hAnsi="Arial"/>
          <w:sz w:val="22"/>
          <w:lang w:val="en-ZA"/>
        </w:rPr>
        <w:t>.</w:t>
      </w:r>
    </w:p>
    <w:p w14:paraId="6F43AF65" w14:textId="75A95BF0" w:rsidR="00891DD6" w:rsidRPr="00957DB1" w:rsidRDefault="00891DD6" w:rsidP="00957DB1">
      <w:pPr>
        <w:pStyle w:val="BodyText"/>
        <w:spacing w:line="276" w:lineRule="auto"/>
        <w:ind w:right="108"/>
        <w:rPr>
          <w:rFonts w:ascii="Arial" w:hAnsi="Arial"/>
          <w:sz w:val="22"/>
          <w:lang w:val="en-ZA"/>
        </w:rPr>
      </w:pPr>
      <w:r w:rsidRPr="00957DB1">
        <w:rPr>
          <w:rFonts w:ascii="Arial" w:hAnsi="Arial"/>
          <w:sz w:val="22"/>
          <w:lang w:val="en-ZA"/>
        </w:rPr>
        <w:t>It is</w:t>
      </w:r>
      <w:r w:rsidR="00737338">
        <w:rPr>
          <w:rFonts w:ascii="Arial" w:hAnsi="Arial"/>
          <w:sz w:val="22"/>
          <w:lang w:val="en-ZA"/>
        </w:rPr>
        <w:t xml:space="preserve"> </w:t>
      </w:r>
      <w:r w:rsidR="00737338" w:rsidRPr="003357BA">
        <w:rPr>
          <w:rFonts w:ascii="Arial" w:hAnsi="Arial"/>
          <w:sz w:val="22"/>
          <w:lang w:val="en-ZA"/>
        </w:rPr>
        <w:t>thus</w:t>
      </w:r>
      <w:r w:rsidRPr="007E0E03">
        <w:rPr>
          <w:rFonts w:ascii="Arial" w:hAnsi="Arial"/>
          <w:sz w:val="22"/>
          <w:lang w:val="en-ZA"/>
        </w:rPr>
        <w:t xml:space="preserve"> understood</w:t>
      </w:r>
      <w:r w:rsidRPr="00957DB1">
        <w:rPr>
          <w:rFonts w:ascii="Arial" w:hAnsi="Arial"/>
          <w:sz w:val="22"/>
          <w:lang w:val="en-ZA"/>
        </w:rPr>
        <w:t xml:space="preserve"> </w:t>
      </w:r>
      <w:r w:rsidR="00B6498A" w:rsidRPr="00957DB1">
        <w:rPr>
          <w:rFonts w:ascii="Arial" w:hAnsi="Arial"/>
          <w:sz w:val="22"/>
          <w:lang w:val="en-ZA"/>
        </w:rPr>
        <w:t>that:</w:t>
      </w:r>
      <w:r w:rsidR="00B6498A" w:rsidRPr="00427A0E">
        <w:rPr>
          <w:rFonts w:ascii="Arial" w:hAnsi="Arial" w:cs="Arial"/>
          <w:sz w:val="22"/>
          <w:szCs w:val="22"/>
          <w:vertAlign w:val="superscript"/>
          <w:lang w:val="en-ZA"/>
        </w:rPr>
        <w:t xml:space="preserve"> </w:t>
      </w:r>
    </w:p>
    <w:p w14:paraId="12AC9920" w14:textId="01DE4336" w:rsidR="00891DD6" w:rsidRPr="00957DB1" w:rsidRDefault="00427A0E" w:rsidP="00957DB1">
      <w:pPr>
        <w:pStyle w:val="BodyText"/>
        <w:widowControl w:val="0"/>
        <w:numPr>
          <w:ilvl w:val="0"/>
          <w:numId w:val="108"/>
        </w:numPr>
        <w:tabs>
          <w:tab w:val="left" w:pos="851"/>
        </w:tabs>
        <w:spacing w:line="276" w:lineRule="auto"/>
        <w:ind w:left="851" w:right="108"/>
        <w:rPr>
          <w:rFonts w:ascii="Arial" w:hAnsi="Arial"/>
          <w:sz w:val="22"/>
          <w:lang w:val="en-ZA"/>
        </w:rPr>
      </w:pPr>
      <w:r w:rsidRPr="00427A0E">
        <w:rPr>
          <w:rFonts w:ascii="Arial" w:hAnsi="Arial" w:cs="Arial"/>
          <w:sz w:val="22"/>
          <w:szCs w:val="22"/>
          <w:lang w:val="en-ZA"/>
        </w:rPr>
        <w:t>The</w:t>
      </w:r>
      <w:r w:rsidRPr="00957DB1">
        <w:rPr>
          <w:rFonts w:ascii="Arial" w:hAnsi="Arial"/>
          <w:sz w:val="22"/>
          <w:lang w:val="en-ZA"/>
        </w:rPr>
        <w:t xml:space="preserve"> </w:t>
      </w:r>
      <w:r w:rsidR="00891DD6" w:rsidRPr="00957DB1">
        <w:rPr>
          <w:rFonts w:ascii="Arial" w:hAnsi="Arial"/>
          <w:sz w:val="22"/>
          <w:lang w:val="en-ZA"/>
        </w:rPr>
        <w:t>entity (and</w:t>
      </w:r>
      <w:r w:rsidR="006708E8">
        <w:rPr>
          <w:rFonts w:ascii="Arial" w:hAnsi="Arial"/>
          <w:sz w:val="22"/>
          <w:lang w:val="en-ZA"/>
        </w:rPr>
        <w:t>/or</w:t>
      </w:r>
      <w:r w:rsidR="00891DD6" w:rsidRPr="00957DB1">
        <w:rPr>
          <w:rFonts w:ascii="Arial" w:hAnsi="Arial"/>
          <w:sz w:val="22"/>
          <w:lang w:val="en-ZA"/>
        </w:rPr>
        <w:t xml:space="preserve"> the </w:t>
      </w:r>
      <w:r w:rsidR="00891DD6" w:rsidRPr="00427A0E">
        <w:rPr>
          <w:rFonts w:ascii="Arial" w:hAnsi="Arial" w:cs="Arial"/>
          <w:sz w:val="22"/>
          <w:szCs w:val="22"/>
          <w:lang w:val="en-ZA"/>
        </w:rPr>
        <w:t>above</w:t>
      </w:r>
      <w:r w:rsidR="00123BB5" w:rsidRPr="00427A0E">
        <w:rPr>
          <w:rFonts w:ascii="Arial" w:hAnsi="Arial" w:cs="Arial"/>
          <w:sz w:val="22"/>
          <w:szCs w:val="22"/>
          <w:lang w:val="en-ZA"/>
        </w:rPr>
        <w:t>mentioned</w:t>
      </w:r>
      <w:r w:rsidR="00891DD6" w:rsidRPr="00957DB1">
        <w:rPr>
          <w:rFonts w:ascii="Arial" w:hAnsi="Arial"/>
          <w:sz w:val="22"/>
          <w:lang w:val="en-ZA"/>
        </w:rPr>
        <w:t xml:space="preserve"> subsidiaries) may have used </w:t>
      </w:r>
      <w:r w:rsidR="005F055D" w:rsidRPr="00427A0E">
        <w:rPr>
          <w:rFonts w:ascii="Arial" w:hAnsi="Arial" w:cs="Arial"/>
          <w:sz w:val="22"/>
          <w:szCs w:val="22"/>
          <w:lang w:val="en-ZA"/>
        </w:rPr>
        <w:t xml:space="preserve">external legal </w:t>
      </w:r>
      <w:r w:rsidR="003E6D3B">
        <w:rPr>
          <w:rFonts w:ascii="Arial" w:hAnsi="Arial" w:cs="Arial"/>
          <w:sz w:val="22"/>
          <w:szCs w:val="22"/>
          <w:lang w:val="en-ZA"/>
        </w:rPr>
        <w:t>practitioner</w:t>
      </w:r>
      <w:r w:rsidR="00B03EE9">
        <w:rPr>
          <w:rFonts w:ascii="Arial" w:hAnsi="Arial" w:cs="Arial"/>
          <w:sz w:val="22"/>
          <w:szCs w:val="22"/>
          <w:lang w:val="en-ZA"/>
        </w:rPr>
        <w:t>s</w:t>
      </w:r>
      <w:r w:rsidR="006F3FAC">
        <w:rPr>
          <w:rFonts w:ascii="Arial" w:hAnsi="Arial" w:cs="Arial"/>
          <w:sz w:val="22"/>
          <w:szCs w:val="22"/>
          <w:lang w:val="en-ZA"/>
        </w:rPr>
        <w:t xml:space="preserve"> </w:t>
      </w:r>
      <w:r w:rsidR="006F3FAC" w:rsidRPr="003357BA">
        <w:rPr>
          <w:rFonts w:ascii="Arial" w:hAnsi="Arial" w:cs="Arial"/>
          <w:sz w:val="22"/>
          <w:szCs w:val="22"/>
          <w:lang w:val="en-ZA"/>
        </w:rPr>
        <w:t>other than yourselves</w:t>
      </w:r>
      <w:r w:rsidR="00891DD6" w:rsidRPr="00957DB1">
        <w:rPr>
          <w:rFonts w:ascii="Arial" w:hAnsi="Arial"/>
          <w:sz w:val="22"/>
          <w:lang w:val="en-ZA"/>
        </w:rPr>
        <w:t xml:space="preserve"> i</w:t>
      </w:r>
      <w:r w:rsidR="00891DD6" w:rsidRPr="007E0E03">
        <w:rPr>
          <w:rFonts w:ascii="Arial" w:hAnsi="Arial"/>
          <w:sz w:val="22"/>
          <w:lang w:val="en-ZA"/>
        </w:rPr>
        <w:t>n certain matters</w:t>
      </w:r>
      <w:r w:rsidR="007E0E03" w:rsidRPr="007E0E03">
        <w:rPr>
          <w:rFonts w:ascii="Arial" w:hAnsi="Arial"/>
          <w:sz w:val="22"/>
          <w:lang w:val="en-ZA"/>
        </w:rPr>
        <w:t xml:space="preserve"> </w:t>
      </w:r>
      <w:r w:rsidR="00B91194">
        <w:rPr>
          <w:rFonts w:ascii="Arial" w:hAnsi="Arial"/>
          <w:sz w:val="22"/>
          <w:lang w:val="en-ZA"/>
        </w:rPr>
        <w:t>that</w:t>
      </w:r>
      <w:r w:rsidR="006F3FAC" w:rsidRPr="003357BA">
        <w:rPr>
          <w:rFonts w:ascii="Arial" w:hAnsi="Arial" w:cs="Arial"/>
          <w:spacing w:val="-1"/>
          <w:sz w:val="22"/>
          <w:szCs w:val="22"/>
        </w:rPr>
        <w:t xml:space="preserve"> might have</w:t>
      </w:r>
      <w:r w:rsidR="00E16A8A">
        <w:rPr>
          <w:rFonts w:ascii="Arial" w:hAnsi="Arial" w:cs="Arial"/>
          <w:spacing w:val="-1"/>
          <w:sz w:val="22"/>
          <w:szCs w:val="22"/>
        </w:rPr>
        <w:t xml:space="preserve"> a</w:t>
      </w:r>
      <w:r w:rsidR="006F3FAC" w:rsidRPr="003357BA">
        <w:rPr>
          <w:rFonts w:ascii="Arial" w:hAnsi="Arial" w:cs="Arial"/>
          <w:spacing w:val="-1"/>
          <w:sz w:val="22"/>
          <w:szCs w:val="22"/>
        </w:rPr>
        <w:t xml:space="preserve"> direct and</w:t>
      </w:r>
      <w:r w:rsidR="00CC492D">
        <w:rPr>
          <w:rFonts w:ascii="Arial" w:hAnsi="Arial" w:cs="Arial"/>
          <w:spacing w:val="-1"/>
          <w:sz w:val="22"/>
          <w:szCs w:val="22"/>
        </w:rPr>
        <w:t>/</w:t>
      </w:r>
      <w:r w:rsidR="006F3FAC" w:rsidRPr="003357BA">
        <w:rPr>
          <w:rFonts w:ascii="Arial" w:hAnsi="Arial" w:cs="Arial"/>
          <w:spacing w:val="-1"/>
          <w:sz w:val="22"/>
          <w:szCs w:val="22"/>
        </w:rPr>
        <w:t xml:space="preserve">or </w:t>
      </w:r>
      <w:r w:rsidR="00E16A8A">
        <w:rPr>
          <w:rFonts w:ascii="Arial" w:hAnsi="Arial" w:cs="Arial"/>
          <w:spacing w:val="-1"/>
          <w:sz w:val="22"/>
          <w:szCs w:val="22"/>
        </w:rPr>
        <w:t xml:space="preserve">an </w:t>
      </w:r>
      <w:r w:rsidR="006F3FAC" w:rsidRPr="003357BA">
        <w:rPr>
          <w:rFonts w:ascii="Arial" w:hAnsi="Arial" w:cs="Arial"/>
          <w:spacing w:val="-1"/>
          <w:sz w:val="22"/>
          <w:szCs w:val="22"/>
        </w:rPr>
        <w:t>indirect impact on</w:t>
      </w:r>
      <w:r w:rsidR="00387869">
        <w:rPr>
          <w:rFonts w:ascii="Arial" w:hAnsi="Arial" w:cs="Arial"/>
          <w:spacing w:val="-1"/>
          <w:sz w:val="22"/>
          <w:szCs w:val="22"/>
        </w:rPr>
        <w:t xml:space="preserve"> the entity (</w:t>
      </w:r>
      <w:r w:rsidR="00387869" w:rsidRPr="00957DB1">
        <w:rPr>
          <w:rFonts w:ascii="Arial" w:hAnsi="Arial"/>
          <w:sz w:val="22"/>
          <w:lang w:val="en-ZA"/>
        </w:rPr>
        <w:t>and</w:t>
      </w:r>
      <w:r w:rsidR="00387869" w:rsidRPr="003357BA">
        <w:rPr>
          <w:rFonts w:ascii="Arial" w:hAnsi="Arial"/>
          <w:sz w:val="22"/>
          <w:lang w:val="en-ZA"/>
        </w:rPr>
        <w:t>/or</w:t>
      </w:r>
      <w:r w:rsidR="00387869" w:rsidRPr="00957DB1">
        <w:rPr>
          <w:rFonts w:ascii="Arial" w:hAnsi="Arial"/>
          <w:sz w:val="22"/>
          <w:lang w:val="en-ZA"/>
        </w:rPr>
        <w:t xml:space="preserve"> the </w:t>
      </w:r>
      <w:r w:rsidR="00387869" w:rsidRPr="00427A0E">
        <w:rPr>
          <w:rFonts w:ascii="Arial" w:hAnsi="Arial" w:cs="Arial"/>
          <w:sz w:val="22"/>
          <w:szCs w:val="22"/>
          <w:lang w:val="en-ZA"/>
        </w:rPr>
        <w:t>abovementioned</w:t>
      </w:r>
      <w:r w:rsidR="00387869" w:rsidRPr="00957DB1">
        <w:rPr>
          <w:rFonts w:ascii="Arial" w:hAnsi="Arial"/>
          <w:sz w:val="22"/>
          <w:lang w:val="en-ZA"/>
        </w:rPr>
        <w:t xml:space="preserve"> subsidiaries</w:t>
      </w:r>
      <w:r w:rsidR="00387869">
        <w:rPr>
          <w:rFonts w:ascii="Arial" w:hAnsi="Arial" w:cs="Arial"/>
          <w:spacing w:val="-1"/>
          <w:sz w:val="22"/>
          <w:szCs w:val="22"/>
        </w:rPr>
        <w:t>) and</w:t>
      </w:r>
      <w:r w:rsidR="006F3FAC" w:rsidRPr="003357BA">
        <w:rPr>
          <w:rFonts w:ascii="Arial" w:hAnsi="Arial" w:cs="Arial"/>
          <w:spacing w:val="-1"/>
          <w:sz w:val="22"/>
          <w:szCs w:val="22"/>
        </w:rPr>
        <w:t xml:space="preserve"> the period under </w:t>
      </w:r>
      <w:r w:rsidR="006F3FAC" w:rsidRPr="003357BA">
        <w:rPr>
          <w:rFonts w:ascii="Arial" w:hAnsi="Arial" w:cs="Arial"/>
          <w:spacing w:val="-1"/>
          <w:sz w:val="22"/>
          <w:szCs w:val="22"/>
        </w:rPr>
        <w:lastRenderedPageBreak/>
        <w:t>review</w:t>
      </w:r>
      <w:r w:rsidR="004B08F6">
        <w:rPr>
          <w:rFonts w:ascii="Arial" w:hAnsi="Arial" w:cs="Arial"/>
          <w:spacing w:val="-1"/>
          <w:sz w:val="22"/>
          <w:szCs w:val="22"/>
        </w:rPr>
        <w:t>.</w:t>
      </w:r>
    </w:p>
    <w:p w14:paraId="027B159A" w14:textId="251C15DD" w:rsidR="00891DD6" w:rsidRPr="00031F30" w:rsidRDefault="00427A0E" w:rsidP="00957DB1">
      <w:pPr>
        <w:pStyle w:val="BodyText"/>
        <w:widowControl w:val="0"/>
        <w:numPr>
          <w:ilvl w:val="0"/>
          <w:numId w:val="108"/>
        </w:numPr>
        <w:tabs>
          <w:tab w:val="left" w:pos="851"/>
        </w:tabs>
        <w:spacing w:line="276" w:lineRule="auto"/>
        <w:ind w:left="851" w:right="108"/>
        <w:rPr>
          <w:rFonts w:ascii="Arial" w:hAnsi="Arial"/>
          <w:sz w:val="22"/>
          <w:lang w:val="en-ZA"/>
        </w:rPr>
      </w:pPr>
      <w:r w:rsidRPr="00427A0E">
        <w:rPr>
          <w:rFonts w:ascii="Arial" w:hAnsi="Arial" w:cs="Arial"/>
          <w:sz w:val="22"/>
          <w:szCs w:val="22"/>
          <w:lang w:val="en-ZA"/>
        </w:rPr>
        <w:t>The</w:t>
      </w:r>
      <w:r w:rsidRPr="00957DB1">
        <w:rPr>
          <w:rFonts w:ascii="Arial" w:hAnsi="Arial"/>
          <w:sz w:val="22"/>
          <w:lang w:val="en-ZA"/>
        </w:rPr>
        <w:t xml:space="preserve"> </w:t>
      </w:r>
      <w:r w:rsidR="00891DD6" w:rsidRPr="00957DB1">
        <w:rPr>
          <w:rFonts w:ascii="Arial" w:hAnsi="Arial"/>
          <w:sz w:val="22"/>
          <w:lang w:val="en-ZA"/>
        </w:rPr>
        <w:t>information sought</w:t>
      </w:r>
      <w:r w:rsidR="006F3FAC">
        <w:rPr>
          <w:rFonts w:ascii="Arial" w:hAnsi="Arial"/>
          <w:sz w:val="22"/>
          <w:lang w:val="en-ZA"/>
        </w:rPr>
        <w:t xml:space="preserve"> </w:t>
      </w:r>
      <w:r w:rsidR="006F3FAC" w:rsidRPr="003357BA">
        <w:rPr>
          <w:rFonts w:ascii="Arial" w:hAnsi="Arial"/>
          <w:sz w:val="22"/>
          <w:lang w:val="en-ZA"/>
        </w:rPr>
        <w:t>hereafter</w:t>
      </w:r>
      <w:r w:rsidR="00891DD6" w:rsidRPr="007E0E03">
        <w:rPr>
          <w:rFonts w:ascii="Arial" w:hAnsi="Arial"/>
          <w:sz w:val="22"/>
          <w:lang w:val="en-ZA"/>
        </w:rPr>
        <w:t xml:space="preserve"> relates only to</w:t>
      </w:r>
      <w:r w:rsidR="00712742" w:rsidRPr="007E0E03">
        <w:rPr>
          <w:rFonts w:ascii="Arial" w:hAnsi="Arial"/>
          <w:sz w:val="22"/>
          <w:lang w:val="en-ZA"/>
        </w:rPr>
        <w:t xml:space="preserve"> </w:t>
      </w:r>
      <w:r w:rsidR="00712742" w:rsidRPr="003357BA">
        <w:rPr>
          <w:rFonts w:ascii="Arial" w:hAnsi="Arial"/>
          <w:sz w:val="22"/>
          <w:lang w:val="en-ZA"/>
        </w:rPr>
        <w:t>existing and potential</w:t>
      </w:r>
      <w:r w:rsidR="00891DD6" w:rsidRPr="00957DB1">
        <w:rPr>
          <w:rFonts w:ascii="Arial" w:hAnsi="Arial"/>
          <w:sz w:val="22"/>
          <w:lang w:val="en-ZA"/>
        </w:rPr>
        <w:t xml:space="preserve"> litigation and claims referred to your firm </w:t>
      </w:r>
      <w:r w:rsidR="00F40A0F" w:rsidRPr="00427A0E">
        <w:rPr>
          <w:rFonts w:ascii="Arial" w:hAnsi="Arial" w:cs="Arial"/>
          <w:sz w:val="22"/>
          <w:szCs w:val="22"/>
          <w:lang w:val="en-ZA"/>
        </w:rPr>
        <w:t>that</w:t>
      </w:r>
      <w:r w:rsidR="00891DD6" w:rsidRPr="00957DB1">
        <w:rPr>
          <w:rFonts w:ascii="Arial" w:hAnsi="Arial"/>
          <w:sz w:val="22"/>
          <w:lang w:val="en-ZA"/>
        </w:rPr>
        <w:t xml:space="preserve"> were current at any time during the </w:t>
      </w:r>
      <w:r w:rsidR="00891DD6" w:rsidRPr="00427A0E">
        <w:rPr>
          <w:rFonts w:ascii="Arial" w:hAnsi="Arial" w:cs="Arial"/>
          <w:sz w:val="22"/>
          <w:szCs w:val="22"/>
          <w:lang w:val="en-ZA"/>
        </w:rPr>
        <w:t>abovementioned</w:t>
      </w:r>
      <w:r w:rsidR="00891DD6" w:rsidRPr="00957DB1">
        <w:rPr>
          <w:rFonts w:ascii="Arial" w:hAnsi="Arial"/>
          <w:sz w:val="22"/>
          <w:lang w:val="en-ZA"/>
        </w:rPr>
        <w:t xml:space="preserve"> reporting period</w:t>
      </w:r>
      <w:r w:rsidR="00CE4750">
        <w:rPr>
          <w:rFonts w:ascii="Arial" w:hAnsi="Arial" w:cs="Arial"/>
          <w:sz w:val="22"/>
          <w:szCs w:val="22"/>
          <w:lang w:val="en-ZA"/>
        </w:rPr>
        <w:t>;</w:t>
      </w:r>
      <w:r w:rsidR="00891DD6" w:rsidRPr="00957DB1">
        <w:rPr>
          <w:rFonts w:ascii="Arial" w:hAnsi="Arial"/>
          <w:sz w:val="22"/>
          <w:lang w:val="en-ZA"/>
        </w:rPr>
        <w:t xml:space="preserve"> </w:t>
      </w:r>
      <w:r w:rsidR="00FC4879">
        <w:rPr>
          <w:rFonts w:ascii="Arial" w:hAnsi="Arial"/>
          <w:sz w:val="22"/>
          <w:lang w:val="en-ZA"/>
        </w:rPr>
        <w:t>and</w:t>
      </w:r>
      <w:r w:rsidR="00891DD6" w:rsidRPr="00427A0E">
        <w:rPr>
          <w:rFonts w:ascii="Arial" w:hAnsi="Arial" w:cs="Arial"/>
          <w:sz w:val="22"/>
          <w:szCs w:val="22"/>
          <w:lang w:val="en-ZA"/>
        </w:rPr>
        <w:t xml:space="preserve"> </w:t>
      </w:r>
      <w:r w:rsidR="00F40A0F" w:rsidRPr="00427A0E">
        <w:rPr>
          <w:rFonts w:ascii="Arial" w:hAnsi="Arial" w:cs="Arial"/>
          <w:sz w:val="22"/>
          <w:szCs w:val="22"/>
          <w:lang w:val="en-ZA"/>
        </w:rPr>
        <w:t>those that</w:t>
      </w:r>
      <w:r w:rsidR="00F40A0F" w:rsidRPr="00957DB1">
        <w:rPr>
          <w:rFonts w:ascii="Arial" w:hAnsi="Arial"/>
          <w:sz w:val="22"/>
          <w:lang w:val="en-ZA"/>
        </w:rPr>
        <w:t xml:space="preserve"> </w:t>
      </w:r>
      <w:r w:rsidR="00891DD6" w:rsidRPr="00957DB1">
        <w:rPr>
          <w:rFonts w:ascii="Arial" w:hAnsi="Arial"/>
          <w:sz w:val="22"/>
          <w:lang w:val="en-ZA"/>
        </w:rPr>
        <w:t xml:space="preserve">have arisen since the end of the reporting </w:t>
      </w:r>
      <w:r w:rsidR="00891DD6" w:rsidRPr="00031F30">
        <w:rPr>
          <w:rFonts w:ascii="Arial" w:hAnsi="Arial"/>
          <w:sz w:val="22"/>
          <w:lang w:val="en-ZA"/>
        </w:rPr>
        <w:t>period and</w:t>
      </w:r>
      <w:r w:rsidR="006F3FAC" w:rsidRPr="00031F30">
        <w:rPr>
          <w:rFonts w:ascii="Arial" w:hAnsi="Arial"/>
          <w:sz w:val="22"/>
          <w:lang w:val="en-ZA"/>
        </w:rPr>
        <w:t xml:space="preserve"> including the ones</w:t>
      </w:r>
      <w:r w:rsidR="00891DD6" w:rsidRPr="00031F30">
        <w:rPr>
          <w:rFonts w:ascii="Arial" w:hAnsi="Arial"/>
          <w:sz w:val="22"/>
          <w:lang w:val="en-ZA"/>
        </w:rPr>
        <w:t xml:space="preserve"> up to the date of your response</w:t>
      </w:r>
      <w:r w:rsidR="004750FD">
        <w:rPr>
          <w:rFonts w:ascii="Arial" w:hAnsi="Arial"/>
          <w:sz w:val="22"/>
          <w:lang w:val="en-ZA"/>
        </w:rPr>
        <w:t>.</w:t>
      </w:r>
      <w:r w:rsidR="00FC4879" w:rsidRPr="00031F30">
        <w:rPr>
          <w:rFonts w:ascii="Arial" w:hAnsi="Arial"/>
          <w:sz w:val="22"/>
          <w:lang w:val="en-ZA"/>
        </w:rPr>
        <w:t xml:space="preserve"> </w:t>
      </w:r>
    </w:p>
    <w:p w14:paraId="34A6170B" w14:textId="1BADF54F" w:rsidR="00DD1F4E" w:rsidRPr="00031F30" w:rsidRDefault="00427A0E" w:rsidP="00957DB1">
      <w:pPr>
        <w:pStyle w:val="BodyText"/>
        <w:widowControl w:val="0"/>
        <w:numPr>
          <w:ilvl w:val="0"/>
          <w:numId w:val="108"/>
        </w:numPr>
        <w:tabs>
          <w:tab w:val="left" w:pos="851"/>
        </w:tabs>
        <w:spacing w:line="276" w:lineRule="auto"/>
        <w:ind w:left="851" w:right="108"/>
        <w:rPr>
          <w:rFonts w:ascii="Arial" w:hAnsi="Arial"/>
          <w:sz w:val="22"/>
          <w:lang w:val="en-ZA"/>
        </w:rPr>
      </w:pPr>
      <w:r w:rsidRPr="00031F30">
        <w:rPr>
          <w:rFonts w:ascii="Arial" w:hAnsi="Arial" w:cs="Arial"/>
          <w:sz w:val="22"/>
          <w:szCs w:val="22"/>
          <w:lang w:val="en-ZA"/>
        </w:rPr>
        <w:t>Unless</w:t>
      </w:r>
      <w:r w:rsidRPr="00031F30">
        <w:rPr>
          <w:rFonts w:ascii="Arial" w:hAnsi="Arial"/>
          <w:sz w:val="22"/>
          <w:lang w:val="en-ZA"/>
        </w:rPr>
        <w:t xml:space="preserve"> </w:t>
      </w:r>
      <w:r w:rsidR="00891DD6" w:rsidRPr="00031F30">
        <w:rPr>
          <w:rFonts w:ascii="Arial" w:hAnsi="Arial"/>
          <w:sz w:val="22"/>
          <w:lang w:val="en-ZA"/>
        </w:rPr>
        <w:t xml:space="preserve">separately requested in writing, you are not responsible for keeping the </w:t>
      </w:r>
      <w:r w:rsidR="00727E77" w:rsidRPr="00031F30">
        <w:rPr>
          <w:rFonts w:ascii="Arial" w:hAnsi="Arial" w:cs="Arial"/>
          <w:spacing w:val="-1"/>
          <w:sz w:val="22"/>
          <w:szCs w:val="22"/>
        </w:rPr>
        <w:t>auditor</w:t>
      </w:r>
      <w:r w:rsidR="00891DD6" w:rsidRPr="00031F30">
        <w:rPr>
          <w:rFonts w:ascii="Arial" w:hAnsi="Arial"/>
          <w:sz w:val="22"/>
          <w:lang w:val="en-ZA"/>
        </w:rPr>
        <w:t xml:space="preserve"> </w:t>
      </w:r>
      <w:r w:rsidR="00FC4879" w:rsidRPr="00031F30">
        <w:rPr>
          <w:rFonts w:ascii="Arial" w:hAnsi="Arial"/>
          <w:sz w:val="22"/>
          <w:lang w:val="en-ZA"/>
        </w:rPr>
        <w:t>informed</w:t>
      </w:r>
      <w:r w:rsidR="00891DD6" w:rsidRPr="00031F30">
        <w:rPr>
          <w:rFonts w:ascii="Arial" w:hAnsi="Arial"/>
          <w:sz w:val="22"/>
          <w:lang w:val="en-ZA"/>
        </w:rPr>
        <w:t xml:space="preserve"> of any changes</w:t>
      </w:r>
      <w:r w:rsidR="006F3FAC" w:rsidRPr="00031F30">
        <w:rPr>
          <w:rFonts w:ascii="Arial" w:hAnsi="Arial"/>
          <w:sz w:val="22"/>
          <w:lang w:val="en-ZA"/>
        </w:rPr>
        <w:t xml:space="preserve"> with regard to the matter</w:t>
      </w:r>
      <w:r w:rsidR="00387869">
        <w:rPr>
          <w:rFonts w:ascii="Arial" w:hAnsi="Arial"/>
          <w:sz w:val="22"/>
          <w:lang w:val="en-ZA"/>
        </w:rPr>
        <w:t>/s</w:t>
      </w:r>
      <w:r w:rsidR="006F3FAC" w:rsidRPr="00031F30">
        <w:rPr>
          <w:rFonts w:ascii="Arial" w:hAnsi="Arial"/>
          <w:sz w:val="22"/>
          <w:lang w:val="en-ZA"/>
        </w:rPr>
        <w:t xml:space="preserve"> at hand post the response date</w:t>
      </w:r>
      <w:r w:rsidR="004B08F6">
        <w:rPr>
          <w:rFonts w:ascii="Arial" w:hAnsi="Arial"/>
          <w:sz w:val="22"/>
          <w:lang w:val="en-ZA"/>
        </w:rPr>
        <w:t>.</w:t>
      </w:r>
    </w:p>
    <w:p w14:paraId="15AD4B2B" w14:textId="52083303" w:rsidR="00891DD6" w:rsidRPr="00957DB1" w:rsidRDefault="00427A0E" w:rsidP="00957DB1">
      <w:pPr>
        <w:pStyle w:val="BodyText"/>
        <w:widowControl w:val="0"/>
        <w:numPr>
          <w:ilvl w:val="0"/>
          <w:numId w:val="108"/>
        </w:numPr>
        <w:tabs>
          <w:tab w:val="left" w:pos="851"/>
        </w:tabs>
        <w:spacing w:line="276" w:lineRule="auto"/>
        <w:ind w:left="851" w:right="108"/>
        <w:rPr>
          <w:rFonts w:ascii="Arial" w:hAnsi="Arial"/>
          <w:sz w:val="22"/>
          <w:lang w:val="en-ZA"/>
        </w:rPr>
      </w:pPr>
      <w:r w:rsidRPr="00031F30">
        <w:rPr>
          <w:rFonts w:ascii="Arial" w:hAnsi="Arial" w:cs="Arial"/>
          <w:sz w:val="22"/>
          <w:szCs w:val="22"/>
          <w:lang w:val="en-ZA"/>
        </w:rPr>
        <w:t>You</w:t>
      </w:r>
      <w:r w:rsidRPr="00031F30">
        <w:rPr>
          <w:rFonts w:ascii="Arial" w:hAnsi="Arial"/>
          <w:sz w:val="22"/>
          <w:lang w:val="en-ZA"/>
        </w:rPr>
        <w:t xml:space="preserve"> </w:t>
      </w:r>
      <w:r w:rsidR="00891DD6" w:rsidRPr="00031F30">
        <w:rPr>
          <w:rFonts w:ascii="Arial" w:hAnsi="Arial"/>
          <w:sz w:val="22"/>
          <w:lang w:val="en-ZA"/>
        </w:rPr>
        <w:t xml:space="preserve">are </w:t>
      </w:r>
      <w:r w:rsidR="00B30F99" w:rsidRPr="00031F30">
        <w:rPr>
          <w:rFonts w:ascii="Arial" w:hAnsi="Arial"/>
          <w:sz w:val="22"/>
          <w:lang w:val="en-ZA"/>
        </w:rPr>
        <w:t>not</w:t>
      </w:r>
      <w:r w:rsidR="00891DD6" w:rsidRPr="00031F30">
        <w:rPr>
          <w:rFonts w:ascii="Arial" w:hAnsi="Arial"/>
          <w:sz w:val="22"/>
          <w:lang w:val="en-ZA"/>
        </w:rPr>
        <w:t xml:space="preserve"> required to respond on</w:t>
      </w:r>
      <w:r w:rsidR="00891DD6" w:rsidRPr="00F2711C">
        <w:rPr>
          <w:rFonts w:ascii="Arial" w:hAnsi="Arial"/>
          <w:sz w:val="22"/>
          <w:lang w:val="en-ZA"/>
        </w:rPr>
        <w:t xml:space="preserve"> those matters within your knowledge solely because of the holding of any office as director, secretary or otherwise of the entity (and</w:t>
      </w:r>
      <w:r w:rsidR="006708E8">
        <w:rPr>
          <w:rFonts w:ascii="Arial" w:hAnsi="Arial"/>
          <w:sz w:val="22"/>
          <w:lang w:val="en-ZA"/>
        </w:rPr>
        <w:t>/or</w:t>
      </w:r>
      <w:r w:rsidR="00891DD6" w:rsidRPr="00F2711C">
        <w:rPr>
          <w:rFonts w:ascii="Arial" w:hAnsi="Arial"/>
          <w:sz w:val="22"/>
          <w:lang w:val="en-ZA"/>
        </w:rPr>
        <w:t xml:space="preserve"> the </w:t>
      </w:r>
      <w:r w:rsidR="00891DD6" w:rsidRPr="00F2711C">
        <w:rPr>
          <w:rFonts w:ascii="Arial" w:hAnsi="Arial" w:cs="Arial"/>
          <w:sz w:val="22"/>
          <w:szCs w:val="22"/>
          <w:lang w:val="en-ZA"/>
        </w:rPr>
        <w:t>abovementioned</w:t>
      </w:r>
      <w:r w:rsidR="00891DD6" w:rsidRPr="00F2711C">
        <w:rPr>
          <w:rFonts w:ascii="Arial" w:hAnsi="Arial"/>
          <w:sz w:val="22"/>
          <w:lang w:val="en-ZA"/>
        </w:rPr>
        <w:t xml:space="preserve"> subsidiaries</w:t>
      </w:r>
      <w:r w:rsidR="00891DD6" w:rsidRPr="00F2711C">
        <w:rPr>
          <w:rFonts w:ascii="Arial" w:hAnsi="Arial" w:cs="Arial"/>
          <w:sz w:val="22"/>
          <w:szCs w:val="22"/>
          <w:lang w:val="en-ZA"/>
        </w:rPr>
        <w:t>)</w:t>
      </w:r>
      <w:r w:rsidRPr="00F2711C">
        <w:rPr>
          <w:rFonts w:ascii="Arial" w:hAnsi="Arial" w:cs="Arial"/>
          <w:sz w:val="22"/>
          <w:szCs w:val="22"/>
          <w:lang w:val="en-ZA"/>
        </w:rPr>
        <w:t>,</w:t>
      </w:r>
      <w:r w:rsidR="00891DD6" w:rsidRPr="00F2711C">
        <w:rPr>
          <w:rFonts w:ascii="Arial" w:hAnsi="Arial" w:cs="Arial"/>
          <w:sz w:val="22"/>
          <w:szCs w:val="22"/>
          <w:lang w:val="en-ZA"/>
        </w:rPr>
        <w:t xml:space="preserve"> </w:t>
      </w:r>
      <w:r w:rsidR="00F40A0F" w:rsidRPr="003357BA">
        <w:rPr>
          <w:rFonts w:ascii="Arial" w:hAnsi="Arial" w:cs="Arial"/>
          <w:sz w:val="22"/>
          <w:szCs w:val="22"/>
          <w:lang w:val="en-ZA"/>
        </w:rPr>
        <w:t>or</w:t>
      </w:r>
      <w:r w:rsidR="00F40A0F" w:rsidRPr="003357BA">
        <w:rPr>
          <w:rFonts w:ascii="Arial" w:hAnsi="Arial"/>
          <w:sz w:val="22"/>
          <w:lang w:val="en-ZA"/>
        </w:rPr>
        <w:t xml:space="preserve"> </w:t>
      </w:r>
      <w:r w:rsidR="00712742" w:rsidRPr="003357BA">
        <w:rPr>
          <w:rFonts w:ascii="Arial" w:hAnsi="Arial"/>
          <w:sz w:val="22"/>
          <w:lang w:val="en-ZA"/>
        </w:rPr>
        <w:t>known through</w:t>
      </w:r>
      <w:r w:rsidR="00891DD6" w:rsidRPr="00957DB1">
        <w:rPr>
          <w:rFonts w:ascii="Arial" w:hAnsi="Arial"/>
          <w:sz w:val="22"/>
          <w:lang w:val="en-ZA"/>
        </w:rPr>
        <w:t xml:space="preserve"> a consultant, partner or employee of your firm</w:t>
      </w:r>
      <w:r w:rsidR="004B08F6">
        <w:rPr>
          <w:rFonts w:ascii="Arial" w:hAnsi="Arial"/>
          <w:sz w:val="22"/>
          <w:lang w:val="en-ZA"/>
        </w:rPr>
        <w:t>.</w:t>
      </w:r>
    </w:p>
    <w:p w14:paraId="61A0001D" w14:textId="2C3202D3" w:rsidR="00DA751E" w:rsidRDefault="00427A0E" w:rsidP="00957DB1">
      <w:pPr>
        <w:pStyle w:val="BodyText"/>
        <w:widowControl w:val="0"/>
        <w:numPr>
          <w:ilvl w:val="0"/>
          <w:numId w:val="108"/>
        </w:numPr>
        <w:tabs>
          <w:tab w:val="left" w:pos="851"/>
        </w:tabs>
        <w:spacing w:line="276" w:lineRule="auto"/>
        <w:ind w:left="851" w:right="108"/>
        <w:rPr>
          <w:rFonts w:ascii="Arial" w:hAnsi="Arial"/>
          <w:sz w:val="22"/>
          <w:lang w:val="en-ZA"/>
        </w:rPr>
      </w:pPr>
      <w:r w:rsidRPr="00427A0E">
        <w:rPr>
          <w:rFonts w:ascii="Arial" w:hAnsi="Arial" w:cs="Arial"/>
          <w:sz w:val="22"/>
          <w:szCs w:val="22"/>
          <w:lang w:val="en-ZA"/>
        </w:rPr>
        <w:t>Your</w:t>
      </w:r>
      <w:r w:rsidRPr="00957DB1">
        <w:rPr>
          <w:rFonts w:ascii="Arial" w:hAnsi="Arial"/>
          <w:sz w:val="22"/>
          <w:lang w:val="en-ZA"/>
        </w:rPr>
        <w:t xml:space="preserve"> </w:t>
      </w:r>
      <w:r w:rsidR="00891DD6" w:rsidRPr="00957DB1">
        <w:rPr>
          <w:rFonts w:ascii="Arial" w:hAnsi="Arial"/>
          <w:sz w:val="22"/>
          <w:lang w:val="en-ZA"/>
        </w:rPr>
        <w:t xml:space="preserve">reply </w:t>
      </w:r>
      <w:r w:rsidR="006F3FAC" w:rsidRPr="003357BA">
        <w:rPr>
          <w:rFonts w:ascii="Arial" w:hAnsi="Arial"/>
          <w:sz w:val="22"/>
          <w:lang w:val="en-ZA"/>
        </w:rPr>
        <w:t>will be considered as</w:t>
      </w:r>
      <w:r w:rsidR="001D1DA2" w:rsidRPr="003357BA">
        <w:rPr>
          <w:rFonts w:ascii="Arial" w:hAnsi="Arial"/>
          <w:sz w:val="22"/>
          <w:lang w:val="en-ZA"/>
        </w:rPr>
        <w:t xml:space="preserve"> </w:t>
      </w:r>
      <w:r w:rsidR="00891DD6" w:rsidRPr="00F2711C">
        <w:rPr>
          <w:rFonts w:ascii="Arial" w:hAnsi="Arial"/>
          <w:sz w:val="22"/>
          <w:lang w:val="en-ZA"/>
        </w:rPr>
        <w:t>legal</w:t>
      </w:r>
      <w:r w:rsidR="00891DD6" w:rsidRPr="00957DB1">
        <w:rPr>
          <w:rFonts w:ascii="Arial" w:hAnsi="Arial"/>
          <w:sz w:val="22"/>
          <w:lang w:val="en-ZA"/>
        </w:rPr>
        <w:t xml:space="preserve"> advice and is sought for the information of, and assistance to, this entity</w:t>
      </w:r>
      <w:r w:rsidR="00DA751E">
        <w:rPr>
          <w:rFonts w:ascii="Arial" w:hAnsi="Arial"/>
          <w:sz w:val="22"/>
          <w:lang w:val="en-ZA"/>
        </w:rPr>
        <w:t>, and</w:t>
      </w:r>
      <w:r w:rsidR="00DA751E" w:rsidRPr="00957DB1">
        <w:rPr>
          <w:rFonts w:ascii="Arial" w:hAnsi="Arial"/>
          <w:sz w:val="22"/>
          <w:lang w:val="en-ZA"/>
        </w:rPr>
        <w:t xml:space="preserve"> will</w:t>
      </w:r>
      <w:r w:rsidR="00DA751E">
        <w:rPr>
          <w:rFonts w:ascii="Arial" w:hAnsi="Arial"/>
          <w:sz w:val="22"/>
          <w:lang w:val="en-ZA"/>
        </w:rPr>
        <w:t xml:space="preserve"> not be</w:t>
      </w:r>
      <w:r w:rsidR="00DA751E" w:rsidRPr="00957DB1">
        <w:rPr>
          <w:rFonts w:ascii="Arial" w:hAnsi="Arial"/>
          <w:sz w:val="22"/>
          <w:lang w:val="en-ZA"/>
        </w:rPr>
        <w:t xml:space="preserve"> furnished to any governmental agency or other person,</w:t>
      </w:r>
      <w:r w:rsidR="00307C0A" w:rsidRPr="00307C0A">
        <w:rPr>
          <w:rFonts w:ascii="Arial" w:hAnsi="Arial"/>
          <w:sz w:val="22"/>
          <w:lang w:val="en-ZA"/>
        </w:rPr>
        <w:t xml:space="preserve"> </w:t>
      </w:r>
      <w:r w:rsidR="00307C0A" w:rsidRPr="00957DB1">
        <w:rPr>
          <w:rFonts w:ascii="Arial" w:hAnsi="Arial"/>
          <w:sz w:val="22"/>
          <w:lang w:val="en-ZA"/>
        </w:rPr>
        <w:t>subject to specific legislative requirements</w:t>
      </w:r>
      <w:r w:rsidR="00282F95">
        <w:rPr>
          <w:rFonts w:ascii="Arial" w:hAnsi="Arial"/>
          <w:sz w:val="22"/>
          <w:lang w:val="en-ZA"/>
        </w:rPr>
        <w:t>.</w:t>
      </w:r>
    </w:p>
    <w:p w14:paraId="515E730A" w14:textId="50E9BF9A" w:rsidR="006E0961" w:rsidRDefault="00282F95" w:rsidP="00957DB1">
      <w:pPr>
        <w:pStyle w:val="BodyText"/>
        <w:widowControl w:val="0"/>
        <w:numPr>
          <w:ilvl w:val="0"/>
          <w:numId w:val="108"/>
        </w:numPr>
        <w:tabs>
          <w:tab w:val="left" w:pos="851"/>
        </w:tabs>
        <w:spacing w:line="276" w:lineRule="auto"/>
        <w:ind w:left="851" w:right="108"/>
        <w:rPr>
          <w:rFonts w:ascii="Arial" w:hAnsi="Arial"/>
          <w:sz w:val="22"/>
          <w:lang w:val="en-ZA"/>
        </w:rPr>
      </w:pPr>
      <w:r>
        <w:rPr>
          <w:rFonts w:ascii="Arial" w:hAnsi="Arial"/>
          <w:sz w:val="22"/>
          <w:lang w:val="en-ZA"/>
        </w:rPr>
        <w:t xml:space="preserve">Your firm </w:t>
      </w:r>
      <w:r w:rsidR="00891DD6" w:rsidRPr="00957DB1">
        <w:rPr>
          <w:rFonts w:ascii="Arial" w:hAnsi="Arial"/>
          <w:sz w:val="22"/>
          <w:lang w:val="en-ZA"/>
        </w:rPr>
        <w:t>will not be quoted or otherwise referred to in any financial statements or related documents of the entity (and</w:t>
      </w:r>
      <w:r w:rsidR="006708E8">
        <w:rPr>
          <w:rFonts w:ascii="Arial" w:hAnsi="Arial"/>
          <w:sz w:val="22"/>
          <w:lang w:val="en-ZA"/>
        </w:rPr>
        <w:t>/or</w:t>
      </w:r>
      <w:r w:rsidR="00891DD6" w:rsidRPr="00957DB1">
        <w:rPr>
          <w:rFonts w:ascii="Arial" w:hAnsi="Arial"/>
          <w:sz w:val="22"/>
          <w:lang w:val="en-ZA"/>
        </w:rPr>
        <w:t xml:space="preserve"> the </w:t>
      </w:r>
      <w:r w:rsidR="00891DD6" w:rsidRPr="00427A0E">
        <w:rPr>
          <w:rFonts w:ascii="Arial" w:hAnsi="Arial" w:cs="Arial"/>
          <w:sz w:val="22"/>
          <w:szCs w:val="22"/>
          <w:lang w:val="en-ZA"/>
        </w:rPr>
        <w:t>abovementioned</w:t>
      </w:r>
      <w:r w:rsidR="00891DD6" w:rsidRPr="00957DB1">
        <w:rPr>
          <w:rFonts w:ascii="Arial" w:hAnsi="Arial"/>
          <w:sz w:val="22"/>
          <w:lang w:val="en-ZA"/>
        </w:rPr>
        <w:t xml:space="preserve"> subsidiaries</w:t>
      </w:r>
      <w:r w:rsidR="00891DD6" w:rsidRPr="00427A0E">
        <w:rPr>
          <w:rFonts w:ascii="Arial" w:hAnsi="Arial" w:cs="Arial"/>
          <w:sz w:val="22"/>
          <w:szCs w:val="22"/>
          <w:lang w:val="en-ZA"/>
        </w:rPr>
        <w:t>)</w:t>
      </w:r>
      <w:r w:rsidR="00F40A0F" w:rsidRPr="00427A0E">
        <w:rPr>
          <w:rFonts w:ascii="Arial" w:hAnsi="Arial" w:cs="Arial"/>
          <w:sz w:val="22"/>
          <w:szCs w:val="22"/>
          <w:lang w:val="en-ZA"/>
        </w:rPr>
        <w:t>;</w:t>
      </w:r>
      <w:r w:rsidR="00891DD6" w:rsidRPr="00957DB1">
        <w:rPr>
          <w:rFonts w:ascii="Arial" w:hAnsi="Arial"/>
          <w:sz w:val="22"/>
          <w:lang w:val="en-ZA"/>
        </w:rPr>
        <w:t xml:space="preserve"> subject to specific legislative requirements, without the prior written consent of your firm. </w:t>
      </w:r>
    </w:p>
    <w:p w14:paraId="79D9F39E" w14:textId="3FC3F725" w:rsidR="00712742" w:rsidRPr="00957DB1" w:rsidRDefault="00712742" w:rsidP="00957DB1">
      <w:pPr>
        <w:pStyle w:val="BodyText"/>
        <w:widowControl w:val="0"/>
        <w:numPr>
          <w:ilvl w:val="0"/>
          <w:numId w:val="108"/>
        </w:numPr>
        <w:tabs>
          <w:tab w:val="left" w:pos="851"/>
        </w:tabs>
        <w:spacing w:line="276" w:lineRule="auto"/>
        <w:ind w:left="851" w:right="108"/>
        <w:rPr>
          <w:rFonts w:ascii="Arial" w:hAnsi="Arial"/>
          <w:sz w:val="22"/>
          <w:lang w:val="en-ZA"/>
        </w:rPr>
      </w:pPr>
      <w:r>
        <w:rPr>
          <w:rFonts w:ascii="Arial" w:hAnsi="Arial" w:cs="Arial"/>
          <w:spacing w:val="-2"/>
          <w:sz w:val="22"/>
          <w:szCs w:val="22"/>
        </w:rPr>
        <w:t>All costs incurred by you in relation to the request will be for ou</w:t>
      </w:r>
      <w:r w:rsidR="001D1DA2">
        <w:rPr>
          <w:rFonts w:ascii="Arial" w:hAnsi="Arial" w:cs="Arial"/>
          <w:spacing w:val="-2"/>
          <w:sz w:val="22"/>
          <w:szCs w:val="22"/>
        </w:rPr>
        <w:t>r</w:t>
      </w:r>
      <w:r>
        <w:rPr>
          <w:rFonts w:ascii="Arial" w:hAnsi="Arial" w:cs="Arial"/>
          <w:spacing w:val="-2"/>
          <w:sz w:val="22"/>
          <w:szCs w:val="22"/>
        </w:rPr>
        <w:t xml:space="preserve"> account.</w:t>
      </w:r>
    </w:p>
    <w:p w14:paraId="7EDF0DFE" w14:textId="77777777" w:rsidR="006E0961" w:rsidRPr="00427A0E" w:rsidRDefault="006E0961" w:rsidP="001259A1">
      <w:pPr>
        <w:pStyle w:val="BodyText"/>
        <w:widowControl w:val="0"/>
        <w:tabs>
          <w:tab w:val="left" w:pos="537"/>
        </w:tabs>
        <w:spacing w:line="276" w:lineRule="auto"/>
        <w:ind w:left="111" w:right="-405"/>
        <w:rPr>
          <w:rFonts w:ascii="Arial" w:hAnsi="Arial" w:cs="Arial"/>
          <w:sz w:val="22"/>
          <w:szCs w:val="22"/>
          <w:lang w:val="en-ZA"/>
        </w:rPr>
      </w:pPr>
    </w:p>
    <w:p w14:paraId="3429799A" w14:textId="08505A84" w:rsidR="00891DD6" w:rsidRPr="00427A0E" w:rsidRDefault="00891DD6" w:rsidP="007226BA">
      <w:pPr>
        <w:pStyle w:val="BodyText"/>
        <w:widowControl w:val="0"/>
        <w:tabs>
          <w:tab w:val="left" w:pos="537"/>
        </w:tabs>
        <w:spacing w:line="276" w:lineRule="auto"/>
        <w:ind w:right="-405"/>
        <w:rPr>
          <w:rFonts w:ascii="Arial" w:hAnsi="Arial" w:cs="Arial"/>
          <w:sz w:val="22"/>
          <w:szCs w:val="22"/>
          <w:lang w:val="en-ZA"/>
        </w:rPr>
      </w:pPr>
      <w:r w:rsidRPr="00957DB1">
        <w:rPr>
          <w:rFonts w:ascii="Arial" w:hAnsi="Arial"/>
          <w:sz w:val="22"/>
          <w:lang w:val="en-ZA"/>
        </w:rPr>
        <w:t>Your prompt assistance in this matter will be appreciated.</w:t>
      </w:r>
    </w:p>
    <w:p w14:paraId="01ED117C" w14:textId="08541115" w:rsidR="00362203" w:rsidRPr="00427A0E" w:rsidRDefault="00F674AF" w:rsidP="007226BA">
      <w:pPr>
        <w:pStyle w:val="BodyText"/>
        <w:spacing w:line="276" w:lineRule="auto"/>
        <w:ind w:right="-405"/>
        <w:rPr>
          <w:rFonts w:ascii="Arial" w:hAnsi="Arial" w:cs="Arial"/>
          <w:sz w:val="22"/>
          <w:szCs w:val="22"/>
          <w:lang w:val="en-ZA"/>
        </w:rPr>
      </w:pPr>
      <w:r w:rsidRPr="003357BA">
        <w:rPr>
          <w:rFonts w:ascii="Arial" w:hAnsi="Arial" w:cs="Arial"/>
          <w:sz w:val="22"/>
          <w:szCs w:val="22"/>
          <w:lang w:val="en-ZA"/>
        </w:rPr>
        <w:t>K</w:t>
      </w:r>
      <w:r w:rsidR="00F40A0F" w:rsidRPr="00F2711C">
        <w:rPr>
          <w:rFonts w:ascii="Arial" w:hAnsi="Arial" w:cs="Arial"/>
          <w:sz w:val="22"/>
          <w:szCs w:val="22"/>
          <w:lang w:val="en-ZA"/>
        </w:rPr>
        <w:t>indly</w:t>
      </w:r>
      <w:r w:rsidR="00891DD6" w:rsidRPr="00F2711C">
        <w:rPr>
          <w:rFonts w:ascii="Arial" w:hAnsi="Arial"/>
          <w:sz w:val="22"/>
          <w:lang w:val="en-ZA"/>
        </w:rPr>
        <w:t xml:space="preserve"> forward a signed copy of your reply to</w:t>
      </w:r>
      <w:r w:rsidR="00F40A0F" w:rsidRPr="00F2711C">
        <w:rPr>
          <w:rFonts w:ascii="Arial" w:hAnsi="Arial"/>
          <w:sz w:val="22"/>
          <w:lang w:val="en-ZA"/>
        </w:rPr>
        <w:t xml:space="preserve"> </w:t>
      </w:r>
      <w:r w:rsidR="00891DD6" w:rsidRPr="00F2711C">
        <w:rPr>
          <w:rFonts w:ascii="Arial" w:hAnsi="Arial"/>
          <w:sz w:val="22"/>
          <w:lang w:val="en-ZA"/>
        </w:rPr>
        <w:t>us</w:t>
      </w:r>
      <w:r w:rsidR="00A24EA3" w:rsidRPr="00F2711C">
        <w:rPr>
          <w:rFonts w:ascii="Arial" w:hAnsi="Arial"/>
          <w:sz w:val="22"/>
          <w:lang w:val="en-ZA"/>
        </w:rPr>
        <w:t xml:space="preserve"> </w:t>
      </w:r>
      <w:r w:rsidR="00A24EA3" w:rsidRPr="003357BA">
        <w:rPr>
          <w:rFonts w:ascii="Arial" w:hAnsi="Arial"/>
          <w:sz w:val="22"/>
          <w:lang w:val="en-ZA"/>
        </w:rPr>
        <w:t>for our records</w:t>
      </w:r>
      <w:r w:rsidR="00891DD6" w:rsidRPr="00957DB1">
        <w:rPr>
          <w:rFonts w:ascii="Arial" w:hAnsi="Arial"/>
          <w:sz w:val="22"/>
          <w:lang w:val="en-ZA"/>
        </w:rPr>
        <w:t xml:space="preserve">. </w:t>
      </w:r>
    </w:p>
    <w:p w14:paraId="55EC32BF" w14:textId="77777777" w:rsidR="00427A0E" w:rsidRDefault="00427A0E" w:rsidP="007226BA">
      <w:pPr>
        <w:pStyle w:val="BodyText"/>
        <w:spacing w:line="276" w:lineRule="auto"/>
        <w:ind w:right="-405"/>
        <w:rPr>
          <w:rFonts w:ascii="Arial" w:hAnsi="Arial" w:cs="Arial"/>
          <w:sz w:val="22"/>
          <w:szCs w:val="22"/>
          <w:lang w:val="en-ZA"/>
        </w:rPr>
      </w:pPr>
    </w:p>
    <w:p w14:paraId="6163B3B5" w14:textId="77777777" w:rsidR="00427A0E" w:rsidRDefault="00427A0E" w:rsidP="007226BA">
      <w:pPr>
        <w:pStyle w:val="BodyText"/>
        <w:spacing w:line="276" w:lineRule="auto"/>
        <w:ind w:right="-405"/>
        <w:rPr>
          <w:rFonts w:ascii="Arial" w:hAnsi="Arial" w:cs="Arial"/>
          <w:sz w:val="22"/>
          <w:szCs w:val="22"/>
          <w:lang w:val="en-ZA"/>
        </w:rPr>
      </w:pPr>
    </w:p>
    <w:p w14:paraId="362ADFA3" w14:textId="4353D3B1" w:rsidR="00891DD6" w:rsidRPr="00957DB1" w:rsidRDefault="00891DD6" w:rsidP="00957DB1">
      <w:pPr>
        <w:pStyle w:val="BodyText"/>
        <w:spacing w:line="276" w:lineRule="auto"/>
        <w:ind w:right="-405"/>
        <w:rPr>
          <w:rFonts w:ascii="Arial" w:hAnsi="Arial"/>
          <w:sz w:val="22"/>
          <w:lang w:val="en-ZA"/>
        </w:rPr>
      </w:pPr>
      <w:r w:rsidRPr="00957DB1">
        <w:rPr>
          <w:rFonts w:ascii="Arial" w:hAnsi="Arial"/>
          <w:sz w:val="22"/>
          <w:lang w:val="en-ZA"/>
        </w:rPr>
        <w:t>Yours faithfully,</w:t>
      </w:r>
    </w:p>
    <w:p w14:paraId="6AD5CBBB" w14:textId="77777777" w:rsidR="00427A0E" w:rsidRPr="00957DB1" w:rsidRDefault="00427A0E" w:rsidP="00957DB1">
      <w:pPr>
        <w:pStyle w:val="BodyText"/>
        <w:spacing w:line="276" w:lineRule="auto"/>
        <w:ind w:right="-405"/>
        <w:rPr>
          <w:rFonts w:ascii="Arial" w:hAnsi="Arial"/>
          <w:sz w:val="22"/>
          <w:lang w:val="en-ZA"/>
        </w:rPr>
      </w:pPr>
    </w:p>
    <w:p w14:paraId="26F5B973" w14:textId="0DAD3B85" w:rsidR="00427A0E" w:rsidRPr="00427A0E" w:rsidRDefault="00427A0E" w:rsidP="007226BA">
      <w:pPr>
        <w:pStyle w:val="BodyText"/>
        <w:spacing w:line="276" w:lineRule="auto"/>
        <w:ind w:right="-405"/>
        <w:rPr>
          <w:rFonts w:ascii="Arial" w:hAnsi="Arial" w:cs="Arial"/>
          <w:sz w:val="22"/>
          <w:szCs w:val="22"/>
          <w:lang w:val="en-ZA"/>
        </w:rPr>
      </w:pPr>
    </w:p>
    <w:p w14:paraId="1058A249" w14:textId="49D10E52" w:rsidR="00891DD6" w:rsidRPr="00957DB1" w:rsidRDefault="00CE4750" w:rsidP="00957DB1">
      <w:pPr>
        <w:pStyle w:val="BodyText"/>
        <w:spacing w:line="276" w:lineRule="auto"/>
        <w:ind w:right="-405"/>
        <w:rPr>
          <w:rFonts w:ascii="Arial" w:hAnsi="Arial"/>
          <w:sz w:val="22"/>
          <w:lang w:val="en-ZA"/>
        </w:rPr>
      </w:pPr>
      <w:r>
        <w:rPr>
          <w:rFonts w:ascii="Arial" w:hAnsi="Arial" w:cs="Arial"/>
          <w:lang w:val="en-ZA"/>
        </w:rPr>
        <w:t>………………………</w:t>
      </w:r>
      <w:r w:rsidR="00696B6F">
        <w:rPr>
          <w:rFonts w:ascii="Arial" w:hAnsi="Arial" w:cs="Arial"/>
          <w:sz w:val="22"/>
          <w:szCs w:val="22"/>
          <w:lang w:val="en-ZA"/>
        </w:rPr>
        <w:t>&lt;</w:t>
      </w:r>
      <w:r w:rsidR="00891DD6" w:rsidRPr="00031F30">
        <w:rPr>
          <w:rFonts w:ascii="Arial" w:hAnsi="Arial"/>
          <w:i/>
          <w:sz w:val="22"/>
          <w:lang w:val="en-ZA"/>
        </w:rPr>
        <w:t xml:space="preserve">Signature of </w:t>
      </w:r>
      <w:r w:rsidR="004B08F6">
        <w:rPr>
          <w:rFonts w:ascii="Arial" w:hAnsi="Arial"/>
          <w:i/>
          <w:sz w:val="22"/>
          <w:lang w:val="en-ZA"/>
        </w:rPr>
        <w:t xml:space="preserve">the </w:t>
      </w:r>
      <w:r w:rsidR="00891DD6" w:rsidRPr="00031F30">
        <w:rPr>
          <w:rFonts w:ascii="Arial" w:hAnsi="Arial"/>
          <w:i/>
          <w:sz w:val="22"/>
          <w:lang w:val="en-ZA"/>
        </w:rPr>
        <w:t>client</w:t>
      </w:r>
      <w:r w:rsidR="00696B6F">
        <w:rPr>
          <w:rFonts w:ascii="Arial" w:hAnsi="Arial"/>
          <w:sz w:val="22"/>
          <w:lang w:val="en-ZA"/>
        </w:rPr>
        <w:t>&gt;</w:t>
      </w:r>
    </w:p>
    <w:p w14:paraId="33568903" w14:textId="61B73CC0" w:rsidR="003E47CD" w:rsidRDefault="003E47CD" w:rsidP="00957DB1">
      <w:pPr>
        <w:spacing w:line="276" w:lineRule="auto"/>
        <w:ind w:right="-405"/>
        <w:rPr>
          <w:rFonts w:ascii="Arial" w:hAnsi="Arial"/>
          <w:lang w:val="en-ZA"/>
        </w:rPr>
      </w:pPr>
    </w:p>
    <w:p w14:paraId="4DA26DB0" w14:textId="7A792E7E" w:rsidR="003E47CD" w:rsidRDefault="003E47CD" w:rsidP="003E47CD">
      <w:pPr>
        <w:rPr>
          <w:rFonts w:ascii="Arial" w:hAnsi="Arial"/>
          <w:lang w:val="en-ZA"/>
        </w:rPr>
      </w:pPr>
    </w:p>
    <w:p w14:paraId="15F991AF" w14:textId="2256AE6F" w:rsidR="003E47CD" w:rsidRDefault="003E47CD" w:rsidP="003E47CD">
      <w:pPr>
        <w:rPr>
          <w:rFonts w:ascii="Arial" w:hAnsi="Arial"/>
          <w:lang w:val="en-ZA"/>
        </w:rPr>
      </w:pPr>
    </w:p>
    <w:p w14:paraId="726E9337" w14:textId="17129C58" w:rsidR="003E47CD" w:rsidRDefault="003E47CD" w:rsidP="003E47CD">
      <w:pPr>
        <w:rPr>
          <w:rFonts w:ascii="Arial" w:hAnsi="Arial"/>
          <w:lang w:val="en-ZA"/>
        </w:rPr>
      </w:pPr>
    </w:p>
    <w:p w14:paraId="40049D15" w14:textId="77777777" w:rsidR="00891DD6" w:rsidRPr="003E47CD" w:rsidRDefault="00891DD6" w:rsidP="003E47CD">
      <w:pPr>
        <w:rPr>
          <w:rFonts w:ascii="Arial" w:hAnsi="Arial"/>
          <w:lang w:val="en-ZA"/>
        </w:rPr>
        <w:sectPr w:rsidR="00891DD6" w:rsidRPr="003E47CD" w:rsidSect="00603EA0">
          <w:headerReference w:type="default" r:id="rId20"/>
          <w:footerReference w:type="even" r:id="rId21"/>
          <w:pgSz w:w="11907" w:h="16839" w:code="9"/>
          <w:pgMar w:top="1440" w:right="1080" w:bottom="1440" w:left="1080" w:header="0" w:footer="717" w:gutter="0"/>
          <w:cols w:space="720"/>
          <w:docGrid w:linePitch="299"/>
        </w:sectPr>
      </w:pPr>
    </w:p>
    <w:p w14:paraId="4E728B04" w14:textId="23DEBCDC" w:rsidR="00891DD6" w:rsidRDefault="00891DD6" w:rsidP="00282DD8">
      <w:pPr>
        <w:pStyle w:val="BodyText"/>
        <w:rPr>
          <w:rFonts w:ascii="Arial" w:hAnsi="Arial" w:cs="Arial"/>
          <w:b/>
          <w:sz w:val="24"/>
          <w:szCs w:val="24"/>
          <w:lang w:val="en-ZA"/>
        </w:rPr>
      </w:pPr>
      <w:r w:rsidRPr="007D1AC7">
        <w:rPr>
          <w:rFonts w:ascii="Arial" w:hAnsi="Arial" w:cs="Arial"/>
          <w:b/>
          <w:sz w:val="24"/>
          <w:lang w:val="en-ZA"/>
        </w:rPr>
        <w:lastRenderedPageBreak/>
        <w:t>Schedule</w:t>
      </w:r>
      <w:r w:rsidR="00571068" w:rsidRPr="007D1AC7">
        <w:rPr>
          <w:rFonts w:ascii="Arial" w:hAnsi="Arial" w:cs="Arial"/>
          <w:b/>
          <w:sz w:val="24"/>
          <w:lang w:val="en-ZA"/>
        </w:rPr>
        <w:t>:</w:t>
      </w:r>
      <w:r w:rsidR="00AE1857" w:rsidRPr="007D1AC7">
        <w:rPr>
          <w:rFonts w:ascii="Arial" w:hAnsi="Arial" w:cs="Arial"/>
          <w:b/>
          <w:sz w:val="24"/>
          <w:lang w:val="en-ZA"/>
        </w:rPr>
        <w:t xml:space="preserve"> </w:t>
      </w:r>
      <w:r w:rsidR="008D7B6D" w:rsidRPr="007D1AC7">
        <w:rPr>
          <w:rFonts w:ascii="Arial" w:hAnsi="Arial" w:cs="Arial"/>
          <w:b/>
          <w:sz w:val="24"/>
          <w:lang w:val="en-ZA"/>
        </w:rPr>
        <w:t xml:space="preserve">Letter of </w:t>
      </w:r>
      <w:r w:rsidR="00F2711C" w:rsidRPr="007D1AC7">
        <w:rPr>
          <w:rFonts w:ascii="Arial" w:hAnsi="Arial" w:cs="Arial"/>
          <w:b/>
          <w:sz w:val="24"/>
          <w:lang w:val="en-ZA"/>
        </w:rPr>
        <w:t>Specific Inquir</w:t>
      </w:r>
      <w:r w:rsidR="008D7B6D" w:rsidRPr="007D1AC7">
        <w:rPr>
          <w:rFonts w:ascii="Arial" w:hAnsi="Arial" w:cs="Arial"/>
          <w:b/>
          <w:sz w:val="24"/>
          <w:lang w:val="en-ZA"/>
        </w:rPr>
        <w:t>y</w:t>
      </w:r>
      <w:r w:rsidR="00F2711C" w:rsidRPr="007D1AC7">
        <w:rPr>
          <w:rFonts w:ascii="Arial" w:hAnsi="Arial" w:cs="Arial"/>
          <w:b/>
          <w:sz w:val="24"/>
          <w:lang w:val="en-ZA"/>
        </w:rPr>
        <w:t xml:space="preserve"> to the</w:t>
      </w:r>
      <w:r w:rsidRPr="007D1AC7">
        <w:rPr>
          <w:rFonts w:ascii="Arial" w:hAnsi="Arial" w:cs="Arial"/>
          <w:b/>
          <w:sz w:val="24"/>
          <w:lang w:val="en-ZA"/>
        </w:rPr>
        <w:t xml:space="preserve"> </w:t>
      </w:r>
      <w:r w:rsidR="008D7B6D" w:rsidRPr="007D1AC7">
        <w:rPr>
          <w:rFonts w:ascii="Arial" w:hAnsi="Arial" w:cs="Arial"/>
          <w:b/>
          <w:sz w:val="24"/>
          <w:lang w:val="en-ZA"/>
        </w:rPr>
        <w:t>Entity’s</w:t>
      </w:r>
      <w:r w:rsidR="00B03EE9" w:rsidRPr="007D1AC7">
        <w:rPr>
          <w:rFonts w:ascii="Arial" w:hAnsi="Arial" w:cs="Arial"/>
          <w:b/>
          <w:sz w:val="24"/>
          <w:lang w:val="en-ZA"/>
        </w:rPr>
        <w:t xml:space="preserve"> </w:t>
      </w:r>
      <w:r w:rsidR="00427A0E" w:rsidRPr="007D1AC7">
        <w:rPr>
          <w:rFonts w:ascii="Arial" w:hAnsi="Arial" w:cs="Arial"/>
          <w:b/>
          <w:sz w:val="24"/>
          <w:szCs w:val="24"/>
          <w:lang w:val="en-ZA"/>
        </w:rPr>
        <w:t xml:space="preserve">External Legal </w:t>
      </w:r>
      <w:r w:rsidR="003E6D3B" w:rsidRPr="007D1AC7">
        <w:rPr>
          <w:rFonts w:ascii="Arial" w:hAnsi="Arial" w:cs="Arial"/>
          <w:b/>
          <w:sz w:val="24"/>
          <w:szCs w:val="24"/>
          <w:lang w:val="en-ZA"/>
        </w:rPr>
        <w:t>Practitioner</w:t>
      </w:r>
      <w:r w:rsidR="00427A0E" w:rsidRPr="007D1AC7">
        <w:rPr>
          <w:rFonts w:ascii="Arial" w:hAnsi="Arial" w:cs="Arial"/>
          <w:b/>
          <w:sz w:val="24"/>
          <w:szCs w:val="24"/>
          <w:lang w:val="en-ZA"/>
        </w:rPr>
        <w:t xml:space="preserve"> </w:t>
      </w:r>
      <w:r w:rsidR="00F2711C" w:rsidRPr="007D1AC7">
        <w:rPr>
          <w:rFonts w:ascii="Arial" w:hAnsi="Arial" w:cs="Arial"/>
          <w:b/>
          <w:sz w:val="24"/>
          <w:lang w:val="en-ZA"/>
        </w:rPr>
        <w:t>R</w:t>
      </w:r>
      <w:r w:rsidRPr="007D1AC7">
        <w:rPr>
          <w:rFonts w:ascii="Arial" w:hAnsi="Arial" w:cs="Arial"/>
          <w:b/>
          <w:sz w:val="24"/>
          <w:lang w:val="en-ZA"/>
        </w:rPr>
        <w:t xml:space="preserve">egarding </w:t>
      </w:r>
      <w:r w:rsidR="00427A0E" w:rsidRPr="007D1AC7">
        <w:rPr>
          <w:rFonts w:ascii="Arial" w:hAnsi="Arial" w:cs="Arial"/>
          <w:b/>
          <w:sz w:val="24"/>
          <w:szCs w:val="24"/>
          <w:lang w:val="en-ZA"/>
        </w:rPr>
        <w:t>Litigation</w:t>
      </w:r>
      <w:r w:rsidR="00427A0E" w:rsidRPr="007D1AC7">
        <w:rPr>
          <w:rFonts w:ascii="Arial" w:hAnsi="Arial" w:cs="Arial"/>
          <w:b/>
          <w:sz w:val="24"/>
          <w:lang w:val="en-ZA"/>
        </w:rPr>
        <w:t xml:space="preserve"> </w:t>
      </w:r>
      <w:r w:rsidRPr="007D1AC7">
        <w:rPr>
          <w:rFonts w:ascii="Arial" w:hAnsi="Arial" w:cs="Arial"/>
          <w:b/>
          <w:sz w:val="24"/>
          <w:lang w:val="en-ZA"/>
        </w:rPr>
        <w:t xml:space="preserve">and </w:t>
      </w:r>
      <w:r w:rsidR="00427A0E" w:rsidRPr="007D1AC7">
        <w:rPr>
          <w:rFonts w:ascii="Arial" w:hAnsi="Arial" w:cs="Arial"/>
          <w:b/>
          <w:sz w:val="24"/>
          <w:szCs w:val="24"/>
          <w:lang w:val="en-ZA"/>
        </w:rPr>
        <w:t>Claims</w:t>
      </w:r>
      <w:r w:rsidR="008D7B6D" w:rsidRPr="007D1AC7">
        <w:rPr>
          <w:rFonts w:ascii="Arial" w:hAnsi="Arial" w:cs="Arial"/>
          <w:b/>
          <w:sz w:val="24"/>
          <w:szCs w:val="24"/>
          <w:lang w:val="en-ZA"/>
        </w:rPr>
        <w:t xml:space="preserve"> Involving the Entity</w:t>
      </w:r>
    </w:p>
    <w:p w14:paraId="1895F34B" w14:textId="77777777" w:rsidR="0040576C" w:rsidRPr="007D1AC7" w:rsidRDefault="0040576C" w:rsidP="00282DD8">
      <w:pPr>
        <w:pStyle w:val="BodyText"/>
        <w:rPr>
          <w:rFonts w:ascii="Arial" w:hAnsi="Arial" w:cs="Arial"/>
          <w:sz w:val="24"/>
          <w:lang w:val="en-ZA"/>
        </w:rPr>
      </w:pPr>
    </w:p>
    <w:p w14:paraId="1B4BF764" w14:textId="23C53312" w:rsidR="00891DD6" w:rsidRPr="007D1AC7" w:rsidRDefault="00891DD6" w:rsidP="00957DB1">
      <w:pPr>
        <w:pStyle w:val="BodyText"/>
        <w:spacing w:line="276" w:lineRule="auto"/>
        <w:ind w:right="-405"/>
        <w:rPr>
          <w:rFonts w:ascii="Arial" w:hAnsi="Arial" w:cs="Arial"/>
          <w:sz w:val="22"/>
          <w:lang w:val="en-ZA"/>
        </w:rPr>
      </w:pPr>
      <w:r w:rsidRPr="007D1AC7">
        <w:rPr>
          <w:rFonts w:ascii="Arial" w:hAnsi="Arial" w:cs="Arial"/>
          <w:sz w:val="22"/>
          <w:lang w:val="en-ZA"/>
        </w:rPr>
        <w:t>Name of entity</w:t>
      </w:r>
      <w:r w:rsidR="008C70EE" w:rsidRPr="007D1AC7">
        <w:rPr>
          <w:rFonts w:ascii="Arial" w:hAnsi="Arial" w:cs="Arial"/>
          <w:sz w:val="22"/>
          <w:lang w:val="en-ZA"/>
        </w:rPr>
        <w:t xml:space="preserve"> </w:t>
      </w:r>
      <w:r w:rsidR="008C70EE" w:rsidRPr="007D1AC7">
        <w:rPr>
          <w:rFonts w:ascii="Arial" w:hAnsi="Arial" w:cs="Arial"/>
          <w:sz w:val="22"/>
          <w:szCs w:val="22"/>
          <w:lang w:val="en-ZA"/>
        </w:rPr>
        <w:t>(and</w:t>
      </w:r>
      <w:r w:rsidR="002B36B0" w:rsidRPr="007D1AC7">
        <w:rPr>
          <w:rFonts w:ascii="Arial" w:hAnsi="Arial" w:cs="Arial"/>
          <w:sz w:val="22"/>
          <w:szCs w:val="22"/>
          <w:lang w:val="en-ZA"/>
        </w:rPr>
        <w:t xml:space="preserve">/or </w:t>
      </w:r>
      <w:r w:rsidR="008C70EE" w:rsidRPr="007D1AC7">
        <w:rPr>
          <w:rFonts w:ascii="Arial" w:hAnsi="Arial" w:cs="Arial"/>
          <w:sz w:val="22"/>
          <w:szCs w:val="22"/>
          <w:lang w:val="en-ZA"/>
        </w:rPr>
        <w:t>subsidiaries</w:t>
      </w:r>
      <w:r w:rsidR="001425B5" w:rsidRPr="007D1AC7">
        <w:rPr>
          <w:rFonts w:ascii="Arial" w:hAnsi="Arial" w:cs="Arial"/>
          <w:sz w:val="22"/>
          <w:szCs w:val="22"/>
          <w:lang w:val="en-ZA"/>
        </w:rPr>
        <w:t>):</w:t>
      </w:r>
      <w:r w:rsidR="004B08F6" w:rsidRPr="007D1AC7">
        <w:rPr>
          <w:rFonts w:ascii="Arial" w:hAnsi="Arial" w:cs="Arial"/>
          <w:sz w:val="22"/>
          <w:szCs w:val="22"/>
          <w:lang w:val="en-ZA"/>
        </w:rPr>
        <w:tab/>
        <w:t xml:space="preserve">    </w:t>
      </w:r>
      <w:r w:rsidRPr="007D1AC7">
        <w:rPr>
          <w:rFonts w:ascii="Arial" w:hAnsi="Arial" w:cs="Arial"/>
          <w:sz w:val="22"/>
          <w:lang w:val="en-ZA"/>
        </w:rPr>
        <w:t>……………</w:t>
      </w:r>
      <w:proofErr w:type="gramStart"/>
      <w:r w:rsidRPr="007D1AC7">
        <w:rPr>
          <w:rFonts w:ascii="Arial" w:hAnsi="Arial" w:cs="Arial"/>
          <w:sz w:val="22"/>
          <w:lang w:val="en-ZA"/>
        </w:rPr>
        <w:t>…..</w:t>
      </w:r>
      <w:proofErr w:type="gramEnd"/>
    </w:p>
    <w:p w14:paraId="4C5E7020" w14:textId="5F44F4A8" w:rsidR="00891DD6" w:rsidRDefault="00891DD6" w:rsidP="00957DB1">
      <w:pPr>
        <w:pStyle w:val="BodyText"/>
        <w:spacing w:line="276" w:lineRule="auto"/>
        <w:ind w:right="-403"/>
        <w:rPr>
          <w:rFonts w:ascii="Arial" w:hAnsi="Arial" w:cs="Arial"/>
          <w:sz w:val="22"/>
          <w:lang w:val="en-ZA"/>
        </w:rPr>
      </w:pPr>
      <w:r w:rsidRPr="007D1AC7">
        <w:rPr>
          <w:rFonts w:ascii="Arial" w:hAnsi="Arial" w:cs="Arial"/>
          <w:sz w:val="22"/>
          <w:lang w:val="en-ZA"/>
        </w:rPr>
        <w:t>Financial year-end</w:t>
      </w:r>
      <w:r w:rsidR="00696B6F" w:rsidRPr="007D1AC7">
        <w:rPr>
          <w:rFonts w:ascii="Arial" w:hAnsi="Arial" w:cs="Arial"/>
          <w:sz w:val="22"/>
          <w:lang w:val="en-ZA"/>
        </w:rPr>
        <w:t>:</w:t>
      </w:r>
      <w:r w:rsidR="004B08F6" w:rsidRPr="007D1AC7">
        <w:rPr>
          <w:rFonts w:ascii="Arial" w:hAnsi="Arial" w:cs="Arial"/>
          <w:sz w:val="22"/>
          <w:lang w:val="en-ZA"/>
        </w:rPr>
        <w:tab/>
      </w:r>
      <w:r w:rsidRPr="007D1AC7">
        <w:rPr>
          <w:rFonts w:ascii="Arial" w:hAnsi="Arial" w:cs="Arial"/>
          <w:sz w:val="22"/>
          <w:lang w:val="en-ZA"/>
        </w:rPr>
        <w:t>…………………….</w:t>
      </w:r>
    </w:p>
    <w:p w14:paraId="4BA333C0" w14:textId="77777777" w:rsidR="0040576C" w:rsidRPr="007D1AC7" w:rsidRDefault="0040576C" w:rsidP="00957DB1">
      <w:pPr>
        <w:pStyle w:val="BodyText"/>
        <w:spacing w:line="276" w:lineRule="auto"/>
        <w:ind w:right="-403"/>
        <w:rPr>
          <w:rFonts w:ascii="Arial" w:hAnsi="Arial" w:cs="Arial"/>
          <w:sz w:val="22"/>
          <w:lang w:val="en-ZA"/>
        </w:rPr>
      </w:pPr>
    </w:p>
    <w:tbl>
      <w:tblPr>
        <w:tblStyle w:val="TableNormal1"/>
        <w:tblW w:w="10068" w:type="dxa"/>
        <w:tblInd w:w="6" w:type="dxa"/>
        <w:tblLayout w:type="fixed"/>
        <w:tblLook w:val="01E0" w:firstRow="1" w:lastRow="1" w:firstColumn="1" w:lastColumn="1" w:noHBand="0" w:noVBand="0"/>
      </w:tblPr>
      <w:tblGrid>
        <w:gridCol w:w="1248"/>
        <w:gridCol w:w="1710"/>
        <w:gridCol w:w="1578"/>
        <w:gridCol w:w="1662"/>
        <w:gridCol w:w="1890"/>
        <w:gridCol w:w="1980"/>
      </w:tblGrid>
      <w:tr w:rsidR="0032033B" w:rsidRPr="007D1AC7" w14:paraId="316A8005" w14:textId="3ECE6F5B" w:rsidTr="00775450">
        <w:trPr>
          <w:trHeight w:hRule="exact" w:val="2208"/>
        </w:trPr>
        <w:tc>
          <w:tcPr>
            <w:tcW w:w="6198" w:type="dxa"/>
            <w:gridSpan w:val="4"/>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37E59A7F" w14:textId="2E74A9DB" w:rsidR="0032033B" w:rsidRPr="007D1AC7" w:rsidRDefault="0032033B" w:rsidP="00957DB1">
            <w:pPr>
              <w:pStyle w:val="TableParagraph"/>
              <w:spacing w:before="40" w:after="60" w:line="276" w:lineRule="auto"/>
              <w:ind w:left="113" w:right="113"/>
              <w:jc w:val="center"/>
              <w:rPr>
                <w:rFonts w:ascii="Arial" w:hAnsi="Arial" w:cs="Arial"/>
                <w:b/>
                <w:lang w:val="en-ZA"/>
              </w:rPr>
            </w:pPr>
            <w:r w:rsidRPr="007D1AC7">
              <w:rPr>
                <w:rFonts w:ascii="Arial" w:hAnsi="Arial" w:cs="Arial"/>
                <w:b/>
                <w:lang w:val="en-ZA"/>
              </w:rPr>
              <w:t xml:space="preserve">Litigation and claims identified by </w:t>
            </w:r>
            <w:r w:rsidR="007D56BE" w:rsidRPr="007D1AC7">
              <w:rPr>
                <w:rFonts w:ascii="Arial" w:hAnsi="Arial" w:cs="Arial"/>
                <w:b/>
                <w:lang w:val="en-ZA"/>
              </w:rPr>
              <w:t xml:space="preserve">the entity’s </w:t>
            </w:r>
            <w:r w:rsidRPr="007D1AC7">
              <w:rPr>
                <w:rFonts w:ascii="Arial" w:hAnsi="Arial" w:cs="Arial"/>
                <w:b/>
                <w:lang w:val="en-ZA"/>
              </w:rPr>
              <w:t>management</w:t>
            </w:r>
          </w:p>
          <w:p w14:paraId="4CA50695" w14:textId="77777777" w:rsidR="00646E65" w:rsidRPr="007D1AC7" w:rsidRDefault="00646E65" w:rsidP="00957DB1">
            <w:pPr>
              <w:pStyle w:val="TableParagraph"/>
              <w:spacing w:before="40" w:after="60" w:line="276" w:lineRule="auto"/>
              <w:ind w:left="113" w:right="113"/>
              <w:jc w:val="center"/>
              <w:rPr>
                <w:rFonts w:ascii="Arial" w:hAnsi="Arial" w:cs="Arial"/>
                <w:b/>
                <w:lang w:val="en-ZA"/>
              </w:rPr>
            </w:pPr>
          </w:p>
          <w:p w14:paraId="7EBDD4BC" w14:textId="4114D18D" w:rsidR="0032033B" w:rsidRPr="007D1AC7" w:rsidRDefault="0032033B" w:rsidP="00957DB1">
            <w:pPr>
              <w:pStyle w:val="TableParagraph"/>
              <w:spacing w:before="40" w:after="60" w:line="276" w:lineRule="auto"/>
              <w:ind w:left="113" w:right="113"/>
              <w:jc w:val="center"/>
              <w:rPr>
                <w:rFonts w:ascii="Arial" w:hAnsi="Arial" w:cs="Arial"/>
                <w:b/>
                <w:i/>
                <w:lang w:val="en-ZA"/>
              </w:rPr>
            </w:pPr>
            <w:r w:rsidRPr="007D1AC7">
              <w:rPr>
                <w:rFonts w:ascii="Arial" w:hAnsi="Arial" w:cs="Arial"/>
                <w:b/>
                <w:lang w:val="en-ZA"/>
              </w:rPr>
              <w:t>(</w:t>
            </w:r>
            <w:r w:rsidR="00244F6F" w:rsidRPr="007D1AC7">
              <w:rPr>
                <w:rFonts w:ascii="Arial" w:hAnsi="Arial" w:cs="Arial"/>
                <w:b/>
                <w:i/>
                <w:lang w:val="en-ZA"/>
              </w:rPr>
              <w:t>T</w:t>
            </w:r>
            <w:r w:rsidRPr="007D1AC7">
              <w:rPr>
                <w:rFonts w:ascii="Arial" w:hAnsi="Arial" w:cs="Arial"/>
                <w:b/>
                <w:i/>
                <w:lang w:val="en-ZA"/>
              </w:rPr>
              <w:t xml:space="preserve">o be completed by </w:t>
            </w:r>
            <w:r w:rsidR="00244F6F" w:rsidRPr="007D1AC7">
              <w:rPr>
                <w:rFonts w:ascii="Arial" w:hAnsi="Arial" w:cs="Arial"/>
                <w:b/>
                <w:i/>
                <w:lang w:val="en-ZA"/>
              </w:rPr>
              <w:t xml:space="preserve">the entity’s </w:t>
            </w:r>
            <w:r w:rsidRPr="007D1AC7">
              <w:rPr>
                <w:rFonts w:ascii="Arial" w:hAnsi="Arial" w:cs="Arial"/>
                <w:b/>
                <w:i/>
                <w:lang w:val="en-ZA"/>
              </w:rPr>
              <w:t>management)</w:t>
            </w:r>
          </w:p>
        </w:tc>
        <w:tc>
          <w:tcPr>
            <w:tcW w:w="3870" w:type="dxa"/>
            <w:gridSpan w:val="2"/>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14:paraId="639E5DA0" w14:textId="602D0639" w:rsidR="0032033B" w:rsidRPr="007D1AC7" w:rsidRDefault="0032033B" w:rsidP="00957DB1">
            <w:pPr>
              <w:pStyle w:val="TableParagraph"/>
              <w:spacing w:before="40" w:after="60" w:line="276" w:lineRule="auto"/>
              <w:ind w:left="113" w:right="113"/>
              <w:jc w:val="center"/>
              <w:rPr>
                <w:rFonts w:ascii="Arial" w:hAnsi="Arial" w:cs="Arial"/>
                <w:b/>
                <w:lang w:val="en-ZA"/>
              </w:rPr>
            </w:pPr>
            <w:r w:rsidRPr="007D1AC7">
              <w:rPr>
                <w:rFonts w:ascii="Arial" w:hAnsi="Arial" w:cs="Arial"/>
                <w:b/>
                <w:lang w:val="en-ZA"/>
              </w:rPr>
              <w:t>External legal practitioner’s confirmation</w:t>
            </w:r>
            <w:r w:rsidR="006B01AA" w:rsidRPr="007D1AC7">
              <w:rPr>
                <w:rFonts w:ascii="Arial" w:hAnsi="Arial" w:cs="Arial"/>
                <w:b/>
                <w:lang w:val="en-ZA"/>
              </w:rPr>
              <w:t xml:space="preserve"> and further comments, if applicable</w:t>
            </w:r>
            <w:r w:rsidRPr="007D1AC7">
              <w:rPr>
                <w:rFonts w:ascii="Arial" w:hAnsi="Arial" w:cs="Arial"/>
                <w:b/>
                <w:lang w:val="en-ZA"/>
              </w:rPr>
              <w:t xml:space="preserve">  </w:t>
            </w:r>
          </w:p>
          <w:p w14:paraId="7693827E" w14:textId="77777777" w:rsidR="0032033B" w:rsidRPr="007D1AC7" w:rsidRDefault="0032033B" w:rsidP="00957DB1">
            <w:pPr>
              <w:pStyle w:val="TableParagraph"/>
              <w:spacing w:before="40" w:after="60" w:line="276" w:lineRule="auto"/>
              <w:ind w:left="113" w:right="113"/>
              <w:jc w:val="center"/>
              <w:rPr>
                <w:rFonts w:ascii="Arial" w:hAnsi="Arial" w:cs="Arial"/>
                <w:b/>
                <w:lang w:val="en-ZA"/>
              </w:rPr>
            </w:pPr>
          </w:p>
          <w:p w14:paraId="1092CF14" w14:textId="39824983" w:rsidR="0032033B" w:rsidRPr="007D1AC7" w:rsidDel="003A44D1" w:rsidRDefault="0032033B" w:rsidP="00957DB1">
            <w:pPr>
              <w:pStyle w:val="TableParagraph"/>
              <w:spacing w:before="40" w:after="60" w:line="276" w:lineRule="auto"/>
              <w:ind w:left="113" w:right="113"/>
              <w:jc w:val="center"/>
              <w:rPr>
                <w:rFonts w:ascii="Arial" w:hAnsi="Arial" w:cs="Arial"/>
                <w:b/>
                <w:lang w:val="en-ZA"/>
              </w:rPr>
            </w:pPr>
            <w:r w:rsidRPr="007D1AC7">
              <w:rPr>
                <w:rFonts w:ascii="Arial" w:hAnsi="Arial" w:cs="Arial"/>
                <w:b/>
                <w:lang w:val="en-ZA"/>
              </w:rPr>
              <w:t>(</w:t>
            </w:r>
            <w:r w:rsidR="00244F6F" w:rsidRPr="007D1AC7">
              <w:rPr>
                <w:rFonts w:ascii="Arial" w:hAnsi="Arial" w:cs="Arial"/>
                <w:b/>
                <w:i/>
                <w:lang w:val="en-ZA"/>
              </w:rPr>
              <w:t>To</w:t>
            </w:r>
            <w:r w:rsidRPr="007D1AC7">
              <w:rPr>
                <w:rFonts w:ascii="Arial" w:hAnsi="Arial" w:cs="Arial"/>
                <w:b/>
                <w:i/>
                <w:lang w:val="en-ZA"/>
              </w:rPr>
              <w:t xml:space="preserve"> be completed by </w:t>
            </w:r>
            <w:r w:rsidR="007D56BE" w:rsidRPr="007D1AC7">
              <w:rPr>
                <w:rFonts w:ascii="Arial" w:hAnsi="Arial" w:cs="Arial"/>
                <w:b/>
                <w:i/>
                <w:lang w:val="en-ZA"/>
              </w:rPr>
              <w:t xml:space="preserve">the entity’s </w:t>
            </w:r>
            <w:r w:rsidRPr="007D1AC7">
              <w:rPr>
                <w:rFonts w:ascii="Arial" w:hAnsi="Arial" w:cs="Arial"/>
                <w:b/>
                <w:i/>
                <w:lang w:val="en-ZA"/>
              </w:rPr>
              <w:t>external legal practitioner</w:t>
            </w:r>
            <w:r w:rsidRPr="007D1AC7">
              <w:rPr>
                <w:rFonts w:ascii="Arial" w:hAnsi="Arial" w:cs="Arial"/>
                <w:b/>
                <w:lang w:val="en-ZA"/>
              </w:rPr>
              <w:t>)</w:t>
            </w:r>
          </w:p>
        </w:tc>
      </w:tr>
      <w:tr w:rsidR="00646E65" w:rsidRPr="007D1AC7" w14:paraId="74EB7B9F" w14:textId="6B1EE91C" w:rsidTr="00BE3752">
        <w:trPr>
          <w:trHeight w:hRule="exact" w:val="4707"/>
        </w:trPr>
        <w:tc>
          <w:tcPr>
            <w:tcW w:w="1248" w:type="dxa"/>
            <w:tcBorders>
              <w:top w:val="single" w:sz="5" w:space="0" w:color="000000"/>
              <w:left w:val="single" w:sz="5" w:space="0" w:color="000000"/>
              <w:bottom w:val="single" w:sz="5" w:space="0" w:color="000000"/>
              <w:right w:val="single" w:sz="5" w:space="0" w:color="000000"/>
            </w:tcBorders>
          </w:tcPr>
          <w:p w14:paraId="5DBE1E13" w14:textId="10A4ED17" w:rsidR="0032033B" w:rsidRPr="007D1AC7" w:rsidRDefault="0032033B" w:rsidP="00957DB1">
            <w:pPr>
              <w:pStyle w:val="TableParagraph"/>
              <w:spacing w:before="20" w:after="120" w:line="276" w:lineRule="auto"/>
              <w:ind w:left="113" w:right="113"/>
              <w:rPr>
                <w:rFonts w:ascii="Arial" w:hAnsi="Arial" w:cs="Arial"/>
                <w:sz w:val="20"/>
                <w:szCs w:val="20"/>
                <w:lang w:val="en-ZA"/>
              </w:rPr>
            </w:pPr>
            <w:r w:rsidRPr="007D1AC7">
              <w:rPr>
                <w:rFonts w:ascii="Arial" w:hAnsi="Arial" w:cs="Arial"/>
                <w:sz w:val="20"/>
                <w:szCs w:val="20"/>
                <w:lang w:val="en-ZA"/>
              </w:rPr>
              <w:t>Name of entity (and/or subsidiary)</w:t>
            </w:r>
          </w:p>
        </w:tc>
        <w:tc>
          <w:tcPr>
            <w:tcW w:w="1710" w:type="dxa"/>
            <w:tcBorders>
              <w:top w:val="single" w:sz="5" w:space="0" w:color="000000"/>
              <w:left w:val="single" w:sz="5" w:space="0" w:color="000000"/>
              <w:bottom w:val="single" w:sz="5" w:space="0" w:color="000000"/>
              <w:right w:val="single" w:sz="5" w:space="0" w:color="000000"/>
            </w:tcBorders>
          </w:tcPr>
          <w:p w14:paraId="1C694F1B" w14:textId="38BE8EEB" w:rsidR="0032033B" w:rsidRPr="007D1AC7" w:rsidRDefault="0032033B" w:rsidP="00646E65">
            <w:pPr>
              <w:pStyle w:val="TableParagraph"/>
              <w:spacing w:before="20" w:after="120" w:line="276" w:lineRule="auto"/>
              <w:ind w:left="113" w:right="113"/>
              <w:rPr>
                <w:rFonts w:ascii="Arial" w:hAnsi="Arial" w:cs="Arial"/>
                <w:sz w:val="20"/>
                <w:szCs w:val="20"/>
                <w:lang w:val="en-ZA"/>
              </w:rPr>
            </w:pPr>
            <w:r w:rsidRPr="007D1AC7">
              <w:rPr>
                <w:rFonts w:ascii="Arial" w:hAnsi="Arial" w:cs="Arial"/>
                <w:sz w:val="20"/>
                <w:szCs w:val="20"/>
                <w:lang w:val="en-ZA"/>
              </w:rPr>
              <w:t xml:space="preserve">Management’s description of </w:t>
            </w:r>
            <w:r w:rsidRPr="007D1AC7">
              <w:rPr>
                <w:rFonts w:ascii="Arial" w:eastAsia="Times New Roman" w:hAnsi="Arial" w:cs="Arial"/>
                <w:sz w:val="20"/>
                <w:szCs w:val="20"/>
                <w:lang w:val="en-ZA"/>
              </w:rPr>
              <w:t xml:space="preserve">the </w:t>
            </w:r>
            <w:r w:rsidRPr="007D1AC7">
              <w:rPr>
                <w:rFonts w:ascii="Arial" w:hAnsi="Arial" w:cs="Arial"/>
                <w:sz w:val="20"/>
                <w:szCs w:val="20"/>
                <w:lang w:val="en-ZA"/>
              </w:rPr>
              <w:t>matter (including current status</w:t>
            </w:r>
            <w:r w:rsidRPr="007D1AC7">
              <w:rPr>
                <w:rFonts w:ascii="Arial" w:eastAsia="Times New Roman" w:hAnsi="Arial" w:cs="Arial"/>
                <w:spacing w:val="33"/>
                <w:sz w:val="20"/>
                <w:szCs w:val="20"/>
              </w:rPr>
              <w:t xml:space="preserve"> </w:t>
            </w:r>
            <w:r w:rsidRPr="007D1AC7">
              <w:rPr>
                <w:rFonts w:ascii="Arial" w:eastAsia="Times New Roman" w:hAnsi="Arial" w:cs="Arial"/>
                <w:spacing w:val="-1"/>
                <w:sz w:val="20"/>
                <w:szCs w:val="20"/>
              </w:rPr>
              <w:t>and</w:t>
            </w:r>
            <w:r w:rsidRPr="007D1AC7">
              <w:rPr>
                <w:rFonts w:ascii="Arial" w:hAnsi="Arial" w:cs="Arial"/>
                <w:sz w:val="20"/>
                <w:szCs w:val="20"/>
                <w:lang w:val="en-ZA"/>
              </w:rPr>
              <w:t xml:space="preserve"> the external legal practitioner</w:t>
            </w:r>
            <w:r w:rsidRPr="007D1AC7">
              <w:rPr>
                <w:rFonts w:ascii="Arial" w:eastAsia="Times New Roman" w:hAnsi="Arial" w:cs="Arial"/>
                <w:sz w:val="20"/>
                <w:szCs w:val="20"/>
                <w:lang w:val="en-ZA"/>
              </w:rPr>
              <w:t>’s</w:t>
            </w:r>
            <w:r w:rsidRPr="007D1AC7">
              <w:rPr>
                <w:rFonts w:ascii="Arial" w:hAnsi="Arial" w:cs="Arial"/>
                <w:sz w:val="20"/>
                <w:szCs w:val="20"/>
                <w:lang w:val="en-ZA"/>
              </w:rPr>
              <w:t xml:space="preserve"> reference</w:t>
            </w:r>
            <w:r w:rsidR="004B08F6" w:rsidRPr="007D1AC7">
              <w:rPr>
                <w:rFonts w:ascii="Arial" w:hAnsi="Arial" w:cs="Arial"/>
                <w:sz w:val="20"/>
                <w:szCs w:val="20"/>
                <w:lang w:val="en-ZA"/>
              </w:rPr>
              <w:t>,</w:t>
            </w:r>
            <w:r w:rsidRPr="007D1AC7">
              <w:rPr>
                <w:rFonts w:ascii="Arial" w:hAnsi="Arial" w:cs="Arial"/>
                <w:sz w:val="20"/>
                <w:szCs w:val="20"/>
                <w:lang w:val="en-ZA"/>
              </w:rPr>
              <w:t xml:space="preserve"> if known)</w:t>
            </w:r>
            <w:r w:rsidR="004B08F6" w:rsidRPr="007D1AC7">
              <w:rPr>
                <w:rFonts w:ascii="Arial" w:hAnsi="Arial" w:cs="Arial"/>
                <w:sz w:val="20"/>
                <w:szCs w:val="20"/>
                <w:lang w:val="en-ZA"/>
              </w:rPr>
              <w:t>.</w:t>
            </w:r>
          </w:p>
          <w:p w14:paraId="6194AC12" w14:textId="08F43A32" w:rsidR="0032033B" w:rsidRPr="007D1AC7" w:rsidRDefault="0032033B" w:rsidP="00632F00">
            <w:pPr>
              <w:pStyle w:val="TableParagraph"/>
              <w:spacing w:before="20" w:after="120" w:line="276" w:lineRule="auto"/>
              <w:ind w:right="113"/>
              <w:rPr>
                <w:rFonts w:ascii="Arial" w:hAnsi="Arial" w:cs="Arial"/>
                <w:sz w:val="20"/>
                <w:szCs w:val="20"/>
                <w:lang w:val="en-ZA"/>
              </w:rPr>
            </w:pPr>
          </w:p>
        </w:tc>
        <w:tc>
          <w:tcPr>
            <w:tcW w:w="1578" w:type="dxa"/>
            <w:tcBorders>
              <w:top w:val="single" w:sz="5" w:space="0" w:color="000000"/>
              <w:left w:val="single" w:sz="5" w:space="0" w:color="000000"/>
              <w:bottom w:val="single" w:sz="5" w:space="0" w:color="000000"/>
              <w:right w:val="single" w:sz="5" w:space="0" w:color="000000"/>
            </w:tcBorders>
          </w:tcPr>
          <w:p w14:paraId="675AF0A1" w14:textId="53FCCBD0" w:rsidR="0032033B" w:rsidRPr="007D1AC7" w:rsidRDefault="0032033B" w:rsidP="00957DB1">
            <w:pPr>
              <w:pStyle w:val="TableParagraph"/>
              <w:spacing w:before="20" w:after="120" w:line="276" w:lineRule="auto"/>
              <w:ind w:left="113" w:right="113"/>
              <w:rPr>
                <w:rFonts w:ascii="Arial" w:hAnsi="Arial" w:cs="Arial"/>
                <w:sz w:val="20"/>
                <w:szCs w:val="20"/>
                <w:lang w:val="en-ZA"/>
              </w:rPr>
            </w:pPr>
            <w:r w:rsidRPr="007D1AC7">
              <w:rPr>
                <w:rFonts w:ascii="Arial" w:hAnsi="Arial" w:cs="Arial"/>
                <w:sz w:val="20"/>
                <w:szCs w:val="20"/>
                <w:lang w:val="en-ZA"/>
              </w:rPr>
              <w:t>Management’s assessment of the possible outcome of each of the identified litigation</w:t>
            </w:r>
            <w:r w:rsidR="006708E8">
              <w:rPr>
                <w:rFonts w:ascii="Arial" w:hAnsi="Arial" w:cs="Arial"/>
                <w:sz w:val="20"/>
                <w:szCs w:val="20"/>
                <w:lang w:val="en-ZA"/>
              </w:rPr>
              <w:t>s</w:t>
            </w:r>
            <w:r w:rsidRPr="007D1AC7">
              <w:rPr>
                <w:rFonts w:ascii="Arial" w:hAnsi="Arial" w:cs="Arial"/>
                <w:sz w:val="20"/>
                <w:szCs w:val="20"/>
                <w:lang w:val="en-ZA"/>
              </w:rPr>
              <w:t xml:space="preserve"> and claims, where available</w:t>
            </w:r>
            <w:r w:rsidR="004B08F6" w:rsidRPr="007D1AC7">
              <w:rPr>
                <w:rFonts w:ascii="Arial" w:hAnsi="Arial" w:cs="Arial"/>
                <w:sz w:val="20"/>
                <w:szCs w:val="20"/>
                <w:lang w:val="en-ZA"/>
              </w:rPr>
              <w:t>.</w:t>
            </w:r>
          </w:p>
        </w:tc>
        <w:tc>
          <w:tcPr>
            <w:tcW w:w="1662" w:type="dxa"/>
            <w:tcBorders>
              <w:top w:val="single" w:sz="5" w:space="0" w:color="000000"/>
              <w:left w:val="single" w:sz="5" w:space="0" w:color="000000"/>
              <w:bottom w:val="single" w:sz="5" w:space="0" w:color="000000"/>
              <w:right w:val="single" w:sz="5" w:space="0" w:color="000000"/>
            </w:tcBorders>
          </w:tcPr>
          <w:p w14:paraId="1F9A2155" w14:textId="39487207" w:rsidR="0032033B" w:rsidRPr="007D1AC7" w:rsidRDefault="0032033B" w:rsidP="00957DB1">
            <w:pPr>
              <w:pStyle w:val="TableParagraph"/>
              <w:spacing w:before="20" w:after="120" w:line="276" w:lineRule="auto"/>
              <w:ind w:left="113" w:right="113"/>
              <w:rPr>
                <w:rFonts w:ascii="Arial" w:hAnsi="Arial" w:cs="Arial"/>
                <w:sz w:val="20"/>
                <w:szCs w:val="20"/>
                <w:lang w:val="en-ZA"/>
              </w:rPr>
            </w:pPr>
            <w:r w:rsidRPr="007D1AC7">
              <w:rPr>
                <w:rFonts w:ascii="Arial" w:hAnsi="Arial" w:cs="Arial"/>
                <w:sz w:val="20"/>
                <w:szCs w:val="20"/>
                <w:lang w:val="en-ZA"/>
              </w:rPr>
              <w:t>Management’s estimate of the financial implications (including costs and disbursements), where available</w:t>
            </w:r>
            <w:r w:rsidR="004B08F6" w:rsidRPr="007D1AC7">
              <w:rPr>
                <w:rFonts w:ascii="Arial" w:hAnsi="Arial" w:cs="Arial"/>
                <w:sz w:val="20"/>
                <w:szCs w:val="20"/>
                <w:lang w:val="en-ZA"/>
              </w:rPr>
              <w:t>.</w:t>
            </w:r>
          </w:p>
        </w:tc>
        <w:tc>
          <w:tcPr>
            <w:tcW w:w="1890" w:type="dxa"/>
            <w:tcBorders>
              <w:top w:val="single" w:sz="5" w:space="0" w:color="000000"/>
              <w:left w:val="single" w:sz="5" w:space="0" w:color="000000"/>
              <w:bottom w:val="single" w:sz="5" w:space="0" w:color="000000"/>
              <w:right w:val="single" w:sz="5" w:space="0" w:color="000000"/>
            </w:tcBorders>
          </w:tcPr>
          <w:p w14:paraId="76FD77D7" w14:textId="06A49AD5" w:rsidR="0032033B" w:rsidRPr="007D1AC7" w:rsidRDefault="0032033B" w:rsidP="007D1AC7">
            <w:pPr>
              <w:pStyle w:val="TableParagraph"/>
              <w:spacing w:before="20" w:after="120" w:line="276" w:lineRule="auto"/>
              <w:ind w:left="113" w:right="113"/>
              <w:rPr>
                <w:rFonts w:ascii="Arial" w:hAnsi="Arial" w:cs="Arial"/>
                <w:sz w:val="20"/>
                <w:szCs w:val="20"/>
                <w:lang w:val="en-ZA"/>
              </w:rPr>
            </w:pPr>
            <w:r w:rsidRPr="007D1AC7">
              <w:rPr>
                <w:rFonts w:ascii="Arial" w:hAnsi="Arial" w:cs="Arial"/>
                <w:sz w:val="20"/>
                <w:szCs w:val="20"/>
                <w:lang w:val="en-ZA"/>
              </w:rPr>
              <w:t xml:space="preserve">External legal </w:t>
            </w:r>
            <w:r w:rsidR="007D1AC7" w:rsidRPr="007D1AC7">
              <w:rPr>
                <w:rFonts w:ascii="Arial" w:hAnsi="Arial" w:cs="Arial"/>
                <w:sz w:val="20"/>
                <w:szCs w:val="20"/>
                <w:lang w:val="en-ZA"/>
              </w:rPr>
              <w:t>practitioner</w:t>
            </w:r>
            <w:r w:rsidR="007D1AC7" w:rsidRPr="007D1AC7">
              <w:rPr>
                <w:rFonts w:ascii="Arial" w:eastAsia="Times New Roman" w:hAnsi="Arial" w:cs="Arial"/>
                <w:sz w:val="20"/>
                <w:szCs w:val="20"/>
                <w:lang w:val="en-ZA"/>
              </w:rPr>
              <w:t>’s</w:t>
            </w:r>
            <w:r w:rsidR="007D1AC7" w:rsidRPr="007D1AC7">
              <w:rPr>
                <w:rFonts w:ascii="Arial" w:hAnsi="Arial" w:cs="Arial"/>
                <w:sz w:val="20"/>
                <w:szCs w:val="20"/>
                <w:lang w:val="en-ZA"/>
              </w:rPr>
              <w:t xml:space="preserve"> confirmation of the reasonableness of management’s assessments of the possible outcome and estimate of the financial implications, including costs involved. Indicate whether “reasonable” or “unreasonable”</w:t>
            </w:r>
            <w:r w:rsidRPr="007D1AC7">
              <w:rPr>
                <w:rFonts w:ascii="Arial" w:eastAsia="Times New Roman" w:hAnsi="Arial" w:cs="Arial"/>
                <w:sz w:val="20"/>
                <w:szCs w:val="20"/>
                <w:lang w:val="en-ZA"/>
              </w:rPr>
              <w:t>.</w:t>
            </w:r>
          </w:p>
        </w:tc>
        <w:tc>
          <w:tcPr>
            <w:tcW w:w="1980" w:type="dxa"/>
            <w:tcBorders>
              <w:top w:val="single" w:sz="5" w:space="0" w:color="000000"/>
              <w:left w:val="single" w:sz="5" w:space="0" w:color="000000"/>
              <w:bottom w:val="single" w:sz="5" w:space="0" w:color="000000"/>
              <w:right w:val="single" w:sz="5" w:space="0" w:color="000000"/>
            </w:tcBorders>
          </w:tcPr>
          <w:p w14:paraId="1BE1D5E1" w14:textId="266391E3" w:rsidR="0032033B" w:rsidRPr="007D1AC7" w:rsidRDefault="0032033B" w:rsidP="00957DB1">
            <w:pPr>
              <w:pStyle w:val="TableParagraph"/>
              <w:spacing w:before="20" w:after="120" w:line="276" w:lineRule="auto"/>
              <w:ind w:left="113" w:right="113"/>
              <w:rPr>
                <w:rFonts w:ascii="Arial" w:eastAsia="Times New Roman" w:hAnsi="Arial" w:cs="Arial"/>
                <w:spacing w:val="-1"/>
                <w:sz w:val="20"/>
                <w:szCs w:val="20"/>
              </w:rPr>
            </w:pPr>
            <w:r w:rsidRPr="007D1AC7">
              <w:rPr>
                <w:rFonts w:ascii="Arial" w:eastAsia="Times New Roman" w:hAnsi="Arial" w:cs="Arial"/>
                <w:spacing w:val="-1"/>
                <w:sz w:val="20"/>
                <w:szCs w:val="20"/>
              </w:rPr>
              <w:t xml:space="preserve">If the information in the schedule is considered by the external legal practitioner to be incorrect, </w:t>
            </w:r>
            <w:r w:rsidR="00B03EE9" w:rsidRPr="007D1AC7">
              <w:rPr>
                <w:rFonts w:ascii="Arial" w:eastAsia="Times New Roman" w:hAnsi="Arial" w:cs="Arial"/>
                <w:spacing w:val="-1"/>
                <w:sz w:val="20"/>
                <w:szCs w:val="20"/>
              </w:rPr>
              <w:t xml:space="preserve">please </w:t>
            </w:r>
            <w:r w:rsidRPr="007D1AC7">
              <w:rPr>
                <w:rFonts w:ascii="Arial" w:eastAsia="Times New Roman" w:hAnsi="Arial" w:cs="Arial"/>
                <w:spacing w:val="-1"/>
                <w:sz w:val="20"/>
                <w:szCs w:val="20"/>
              </w:rPr>
              <w:t>provide further information</w:t>
            </w:r>
            <w:r w:rsidR="004B08F6" w:rsidRPr="007D1AC7">
              <w:rPr>
                <w:rFonts w:ascii="Arial" w:eastAsia="Times New Roman" w:hAnsi="Arial" w:cs="Arial"/>
                <w:spacing w:val="-1"/>
                <w:sz w:val="20"/>
                <w:szCs w:val="20"/>
              </w:rPr>
              <w:t>.</w:t>
            </w:r>
          </w:p>
        </w:tc>
      </w:tr>
      <w:tr w:rsidR="00646E65" w:rsidRPr="007D1AC7" w14:paraId="30E0CDD7" w14:textId="77777777" w:rsidTr="00BE3752">
        <w:trPr>
          <w:trHeight w:hRule="exact" w:val="435"/>
        </w:trPr>
        <w:tc>
          <w:tcPr>
            <w:tcW w:w="1248" w:type="dxa"/>
            <w:tcBorders>
              <w:top w:val="single" w:sz="5" w:space="0" w:color="000000"/>
              <w:left w:val="single" w:sz="5" w:space="0" w:color="000000"/>
              <w:bottom w:val="single" w:sz="5" w:space="0" w:color="000000"/>
              <w:right w:val="single" w:sz="5" w:space="0" w:color="000000"/>
            </w:tcBorders>
          </w:tcPr>
          <w:p w14:paraId="7884830C" w14:textId="0A81C5AD" w:rsidR="0032033B" w:rsidRPr="007D1AC7" w:rsidRDefault="0032033B" w:rsidP="001259A1">
            <w:pPr>
              <w:pStyle w:val="TableParagraph"/>
              <w:spacing w:before="20" w:after="120" w:line="276" w:lineRule="auto"/>
              <w:ind w:left="113" w:right="113"/>
              <w:rPr>
                <w:rFonts w:ascii="Arial" w:hAnsi="Arial" w:cs="Arial"/>
                <w:lang w:val="en-ZA"/>
              </w:rPr>
            </w:pPr>
          </w:p>
        </w:tc>
        <w:tc>
          <w:tcPr>
            <w:tcW w:w="1710" w:type="dxa"/>
            <w:tcBorders>
              <w:top w:val="single" w:sz="5" w:space="0" w:color="000000"/>
              <w:left w:val="single" w:sz="5" w:space="0" w:color="000000"/>
              <w:bottom w:val="single" w:sz="5" w:space="0" w:color="000000"/>
              <w:right w:val="single" w:sz="5" w:space="0" w:color="000000"/>
            </w:tcBorders>
          </w:tcPr>
          <w:p w14:paraId="0EA4546E" w14:textId="77777777" w:rsidR="0032033B" w:rsidRPr="007D1AC7" w:rsidRDefault="0032033B" w:rsidP="00427A0E">
            <w:pPr>
              <w:pStyle w:val="TableParagraph"/>
              <w:spacing w:before="20" w:after="120" w:line="276" w:lineRule="auto"/>
              <w:ind w:left="113" w:right="113"/>
              <w:rPr>
                <w:rFonts w:ascii="Arial" w:eastAsia="Times New Roman" w:hAnsi="Arial" w:cs="Arial"/>
                <w:lang w:val="en-ZA"/>
              </w:rPr>
            </w:pPr>
          </w:p>
        </w:tc>
        <w:tc>
          <w:tcPr>
            <w:tcW w:w="1578" w:type="dxa"/>
            <w:tcBorders>
              <w:top w:val="single" w:sz="5" w:space="0" w:color="000000"/>
              <w:left w:val="single" w:sz="5" w:space="0" w:color="000000"/>
              <w:bottom w:val="single" w:sz="5" w:space="0" w:color="000000"/>
              <w:right w:val="single" w:sz="5" w:space="0" w:color="000000"/>
            </w:tcBorders>
          </w:tcPr>
          <w:p w14:paraId="53B28B34" w14:textId="77777777" w:rsidR="0032033B" w:rsidRPr="007D1AC7" w:rsidRDefault="0032033B" w:rsidP="001259A1">
            <w:pPr>
              <w:pStyle w:val="TableParagraph"/>
              <w:spacing w:before="20" w:after="120" w:line="276" w:lineRule="auto"/>
              <w:ind w:left="113" w:right="113"/>
              <w:rPr>
                <w:rFonts w:ascii="Arial" w:eastAsia="Times New Roman" w:hAnsi="Arial" w:cs="Arial"/>
                <w:lang w:val="en-ZA"/>
              </w:rPr>
            </w:pPr>
          </w:p>
        </w:tc>
        <w:tc>
          <w:tcPr>
            <w:tcW w:w="1662" w:type="dxa"/>
            <w:tcBorders>
              <w:top w:val="single" w:sz="5" w:space="0" w:color="000000"/>
              <w:left w:val="single" w:sz="5" w:space="0" w:color="000000"/>
              <w:bottom w:val="single" w:sz="5" w:space="0" w:color="000000"/>
              <w:right w:val="single" w:sz="5" w:space="0" w:color="000000"/>
            </w:tcBorders>
          </w:tcPr>
          <w:p w14:paraId="5147B72F" w14:textId="26CE4ED2" w:rsidR="0032033B" w:rsidRPr="007D1AC7" w:rsidRDefault="0032033B" w:rsidP="001259A1">
            <w:pPr>
              <w:pStyle w:val="TableParagraph"/>
              <w:spacing w:before="20" w:after="120" w:line="276" w:lineRule="auto"/>
              <w:ind w:left="113" w:right="113"/>
              <w:rPr>
                <w:rFonts w:ascii="Arial" w:eastAsia="Times New Roman" w:hAnsi="Arial" w:cs="Arial"/>
                <w:lang w:val="en-ZA"/>
              </w:rPr>
            </w:pPr>
          </w:p>
        </w:tc>
        <w:tc>
          <w:tcPr>
            <w:tcW w:w="1890" w:type="dxa"/>
            <w:tcBorders>
              <w:top w:val="single" w:sz="5" w:space="0" w:color="000000"/>
              <w:left w:val="single" w:sz="5" w:space="0" w:color="000000"/>
              <w:bottom w:val="single" w:sz="5" w:space="0" w:color="000000"/>
              <w:right w:val="single" w:sz="5" w:space="0" w:color="000000"/>
            </w:tcBorders>
          </w:tcPr>
          <w:p w14:paraId="474B5AE5" w14:textId="77777777" w:rsidR="0032033B" w:rsidRPr="007D1AC7" w:rsidRDefault="0032033B" w:rsidP="001259A1">
            <w:pPr>
              <w:pStyle w:val="TableParagraph"/>
              <w:spacing w:before="20" w:after="120" w:line="276" w:lineRule="auto"/>
              <w:ind w:left="113" w:right="113"/>
              <w:rPr>
                <w:rFonts w:ascii="Arial" w:hAnsi="Arial" w:cs="Arial"/>
                <w:lang w:val="en-ZA"/>
              </w:rPr>
            </w:pPr>
          </w:p>
        </w:tc>
        <w:tc>
          <w:tcPr>
            <w:tcW w:w="1980" w:type="dxa"/>
            <w:tcBorders>
              <w:top w:val="single" w:sz="5" w:space="0" w:color="000000"/>
              <w:left w:val="single" w:sz="5" w:space="0" w:color="000000"/>
              <w:bottom w:val="single" w:sz="5" w:space="0" w:color="000000"/>
              <w:right w:val="single" w:sz="5" w:space="0" w:color="000000"/>
            </w:tcBorders>
          </w:tcPr>
          <w:p w14:paraId="694B214E" w14:textId="77777777" w:rsidR="0032033B" w:rsidRPr="007D1AC7" w:rsidRDefault="0032033B" w:rsidP="001259A1">
            <w:pPr>
              <w:pStyle w:val="TableParagraph"/>
              <w:spacing w:before="20" w:after="120" w:line="276" w:lineRule="auto"/>
              <w:ind w:left="113" w:right="113"/>
              <w:rPr>
                <w:rFonts w:ascii="Arial" w:hAnsi="Arial" w:cs="Arial"/>
                <w:lang w:val="en-ZA"/>
              </w:rPr>
            </w:pPr>
          </w:p>
        </w:tc>
      </w:tr>
      <w:tr w:rsidR="00646E65" w:rsidRPr="007D1AC7" w14:paraId="71AA410C" w14:textId="02499651" w:rsidTr="00BE3752">
        <w:trPr>
          <w:trHeight w:hRule="exact" w:val="435"/>
        </w:trPr>
        <w:tc>
          <w:tcPr>
            <w:tcW w:w="1248" w:type="dxa"/>
            <w:tcBorders>
              <w:top w:val="single" w:sz="5" w:space="0" w:color="000000"/>
              <w:left w:val="single" w:sz="5" w:space="0" w:color="000000"/>
              <w:bottom w:val="single" w:sz="5" w:space="0" w:color="000000"/>
              <w:right w:val="single" w:sz="5" w:space="0" w:color="000000"/>
            </w:tcBorders>
          </w:tcPr>
          <w:p w14:paraId="24607C73" w14:textId="77777777" w:rsidR="0032033B" w:rsidRPr="007D1AC7" w:rsidRDefault="0032033B" w:rsidP="00957DB1">
            <w:pPr>
              <w:pStyle w:val="TableParagraph"/>
              <w:spacing w:before="20" w:after="120" w:line="276" w:lineRule="auto"/>
              <w:ind w:left="113" w:right="113"/>
              <w:rPr>
                <w:rFonts w:ascii="Arial" w:hAnsi="Arial" w:cs="Arial"/>
                <w:lang w:val="en-ZA"/>
              </w:rPr>
            </w:pPr>
          </w:p>
        </w:tc>
        <w:tc>
          <w:tcPr>
            <w:tcW w:w="1710" w:type="dxa"/>
            <w:tcBorders>
              <w:top w:val="single" w:sz="5" w:space="0" w:color="000000"/>
              <w:left w:val="single" w:sz="5" w:space="0" w:color="000000"/>
              <w:bottom w:val="single" w:sz="5" w:space="0" w:color="000000"/>
              <w:right w:val="single" w:sz="5" w:space="0" w:color="000000"/>
            </w:tcBorders>
          </w:tcPr>
          <w:p w14:paraId="249320A5" w14:textId="77777777" w:rsidR="0032033B" w:rsidRPr="007D1AC7" w:rsidRDefault="0032033B" w:rsidP="00957DB1">
            <w:pPr>
              <w:pStyle w:val="TableParagraph"/>
              <w:spacing w:before="20" w:after="120" w:line="276" w:lineRule="auto"/>
              <w:ind w:left="113" w:right="113"/>
              <w:rPr>
                <w:rFonts w:ascii="Arial" w:hAnsi="Arial" w:cs="Arial"/>
                <w:lang w:val="en-ZA"/>
              </w:rPr>
            </w:pPr>
          </w:p>
        </w:tc>
        <w:tc>
          <w:tcPr>
            <w:tcW w:w="1578" w:type="dxa"/>
            <w:tcBorders>
              <w:top w:val="single" w:sz="5" w:space="0" w:color="000000"/>
              <w:left w:val="single" w:sz="5" w:space="0" w:color="000000"/>
              <w:bottom w:val="single" w:sz="5" w:space="0" w:color="000000"/>
              <w:right w:val="single" w:sz="5" w:space="0" w:color="000000"/>
            </w:tcBorders>
          </w:tcPr>
          <w:p w14:paraId="42AE41FD" w14:textId="77777777" w:rsidR="0032033B" w:rsidRPr="007D1AC7" w:rsidRDefault="0032033B" w:rsidP="00957DB1">
            <w:pPr>
              <w:pStyle w:val="TableParagraph"/>
              <w:spacing w:before="20" w:after="120" w:line="276" w:lineRule="auto"/>
              <w:ind w:left="113" w:right="113"/>
              <w:rPr>
                <w:rFonts w:ascii="Arial" w:hAnsi="Arial" w:cs="Arial"/>
                <w:lang w:val="en-ZA"/>
              </w:rPr>
            </w:pPr>
          </w:p>
        </w:tc>
        <w:tc>
          <w:tcPr>
            <w:tcW w:w="1662" w:type="dxa"/>
            <w:tcBorders>
              <w:top w:val="single" w:sz="5" w:space="0" w:color="000000"/>
              <w:left w:val="single" w:sz="5" w:space="0" w:color="000000"/>
              <w:bottom w:val="single" w:sz="5" w:space="0" w:color="000000"/>
              <w:right w:val="single" w:sz="5" w:space="0" w:color="000000"/>
            </w:tcBorders>
          </w:tcPr>
          <w:p w14:paraId="3B581DC1" w14:textId="03933D95" w:rsidR="0032033B" w:rsidRPr="007D1AC7" w:rsidRDefault="0032033B" w:rsidP="00957DB1">
            <w:pPr>
              <w:pStyle w:val="TableParagraph"/>
              <w:spacing w:before="20" w:after="120" w:line="276" w:lineRule="auto"/>
              <w:ind w:left="113" w:right="113"/>
              <w:rPr>
                <w:rFonts w:ascii="Arial" w:hAnsi="Arial" w:cs="Arial"/>
                <w:lang w:val="en-ZA"/>
              </w:rPr>
            </w:pPr>
          </w:p>
        </w:tc>
        <w:tc>
          <w:tcPr>
            <w:tcW w:w="1890" w:type="dxa"/>
            <w:tcBorders>
              <w:top w:val="single" w:sz="5" w:space="0" w:color="000000"/>
              <w:left w:val="single" w:sz="5" w:space="0" w:color="000000"/>
              <w:bottom w:val="single" w:sz="5" w:space="0" w:color="000000"/>
              <w:right w:val="single" w:sz="5" w:space="0" w:color="000000"/>
            </w:tcBorders>
          </w:tcPr>
          <w:p w14:paraId="3E7A375A" w14:textId="77777777" w:rsidR="0032033B" w:rsidRPr="007D1AC7" w:rsidRDefault="0032033B" w:rsidP="00957DB1">
            <w:pPr>
              <w:pStyle w:val="TableParagraph"/>
              <w:spacing w:before="20" w:after="120" w:line="276" w:lineRule="auto"/>
              <w:ind w:left="113" w:right="113"/>
              <w:rPr>
                <w:rFonts w:ascii="Arial" w:hAnsi="Arial" w:cs="Arial"/>
                <w:lang w:val="en-ZA"/>
              </w:rPr>
            </w:pPr>
          </w:p>
        </w:tc>
        <w:tc>
          <w:tcPr>
            <w:tcW w:w="1980" w:type="dxa"/>
            <w:tcBorders>
              <w:top w:val="single" w:sz="5" w:space="0" w:color="000000"/>
              <w:left w:val="single" w:sz="5" w:space="0" w:color="000000"/>
              <w:bottom w:val="single" w:sz="5" w:space="0" w:color="000000"/>
              <w:right w:val="single" w:sz="5" w:space="0" w:color="000000"/>
            </w:tcBorders>
          </w:tcPr>
          <w:p w14:paraId="5C1840E5" w14:textId="77777777" w:rsidR="0032033B" w:rsidRPr="007D1AC7" w:rsidRDefault="0032033B" w:rsidP="00957DB1">
            <w:pPr>
              <w:pStyle w:val="TableParagraph"/>
              <w:spacing w:before="20" w:after="120" w:line="276" w:lineRule="auto"/>
              <w:ind w:left="113" w:right="113"/>
              <w:rPr>
                <w:rFonts w:ascii="Arial" w:hAnsi="Arial" w:cs="Arial"/>
                <w:lang w:val="en-ZA"/>
              </w:rPr>
            </w:pPr>
          </w:p>
        </w:tc>
      </w:tr>
    </w:tbl>
    <w:p w14:paraId="35F9294A" w14:textId="77777777" w:rsidR="00891DD6" w:rsidRPr="007D1AC7" w:rsidRDefault="00891DD6" w:rsidP="00957DB1">
      <w:pPr>
        <w:spacing w:line="276" w:lineRule="auto"/>
        <w:ind w:right="-405"/>
        <w:rPr>
          <w:rFonts w:ascii="Arial" w:hAnsi="Arial" w:cs="Arial"/>
          <w:lang w:val="en-ZA"/>
        </w:rPr>
      </w:pPr>
    </w:p>
    <w:p w14:paraId="0BCBAD6E" w14:textId="7BA8A15A" w:rsidR="008B229A" w:rsidRDefault="008B229A" w:rsidP="00BE3752">
      <w:pPr>
        <w:spacing w:before="85" w:line="276" w:lineRule="auto"/>
        <w:rPr>
          <w:rFonts w:ascii="Arial" w:hAnsi="Arial" w:cs="Arial"/>
          <w:spacing w:val="-1"/>
        </w:rPr>
      </w:pPr>
      <w:r w:rsidRPr="007D1AC7">
        <w:rPr>
          <w:rFonts w:ascii="Arial" w:hAnsi="Arial" w:cs="Arial"/>
          <w:lang w:val="en-ZA"/>
        </w:rPr>
        <w:t xml:space="preserve">We confirm that we represent the entity (and/or the abovementioned subsidiaries) in relation to the matters set out in the abovementioned schedule. Furthermore, </w:t>
      </w:r>
      <w:r w:rsidR="00EF6911" w:rsidRPr="007D1AC7">
        <w:rPr>
          <w:rFonts w:ascii="Arial" w:hAnsi="Arial" w:cs="Arial"/>
          <w:lang w:val="en-ZA"/>
        </w:rPr>
        <w:t xml:space="preserve">we include </w:t>
      </w:r>
      <w:r w:rsidR="00141C48" w:rsidRPr="007D1AC7">
        <w:rPr>
          <w:rFonts w:ascii="Arial" w:hAnsi="Arial" w:cs="Arial"/>
          <w:lang w:val="en-ZA"/>
        </w:rPr>
        <w:t>our opinion,</w:t>
      </w:r>
      <w:r w:rsidR="00141C48">
        <w:rPr>
          <w:rFonts w:ascii="Arial" w:hAnsi="Arial" w:cs="Arial"/>
          <w:lang w:val="en-ZA"/>
        </w:rPr>
        <w:t xml:space="preserve"> as individually indicated in the schedule above, on the reasonableness of management’s assessments</w:t>
      </w:r>
      <w:r w:rsidR="00141C48">
        <w:rPr>
          <w:rFonts w:ascii="Arial" w:hAnsi="Arial"/>
          <w:lang w:val="en-ZA"/>
        </w:rPr>
        <w:t xml:space="preserve"> of the outcome of each of the identified litigation and claims and management’s estimate of the financial implications, including costs involved, where available</w:t>
      </w:r>
      <w:r w:rsidRPr="00957DB1">
        <w:rPr>
          <w:rFonts w:ascii="Arial" w:hAnsi="Arial"/>
          <w:lang w:val="en-ZA"/>
        </w:rPr>
        <w:t>.</w:t>
      </w:r>
    </w:p>
    <w:p w14:paraId="1EE9A9AC" w14:textId="326858E1" w:rsidR="00891DD6" w:rsidRDefault="00891DD6" w:rsidP="00BE3752">
      <w:pPr>
        <w:spacing w:line="276" w:lineRule="auto"/>
        <w:rPr>
          <w:rFonts w:ascii="Arial" w:hAnsi="Arial"/>
          <w:lang w:val="en-ZA"/>
        </w:rPr>
      </w:pPr>
      <w:r w:rsidRPr="00957DB1">
        <w:rPr>
          <w:rFonts w:ascii="Arial" w:hAnsi="Arial"/>
          <w:lang w:val="en-ZA"/>
        </w:rPr>
        <w:t>In addition to the above matters</w:t>
      </w:r>
      <w:r w:rsidR="00F40A0F" w:rsidRPr="00427A0E">
        <w:rPr>
          <w:rFonts w:ascii="Arial" w:hAnsi="Arial" w:cs="Arial"/>
          <w:lang w:val="en-ZA"/>
        </w:rPr>
        <w:t>,</w:t>
      </w:r>
      <w:r w:rsidRPr="00957DB1">
        <w:rPr>
          <w:rFonts w:ascii="Arial" w:hAnsi="Arial"/>
          <w:lang w:val="en-ZA"/>
        </w:rPr>
        <w:t xml:space="preserve"> we bring to your attention the following litigation and claims</w:t>
      </w:r>
      <w:r w:rsidR="00F40A0F" w:rsidRPr="00957DB1">
        <w:rPr>
          <w:rFonts w:ascii="Arial" w:hAnsi="Arial"/>
          <w:lang w:val="en-ZA"/>
        </w:rPr>
        <w:t xml:space="preserve"> </w:t>
      </w:r>
      <w:r w:rsidR="00727E77" w:rsidRPr="00252ECF">
        <w:rPr>
          <w:rFonts w:ascii="Arial" w:hAnsi="Arial" w:cs="Arial"/>
          <w:spacing w:val="-1"/>
        </w:rPr>
        <w:t>exceeding</w:t>
      </w:r>
      <w:r w:rsidR="00727E77" w:rsidRPr="00252ECF">
        <w:rPr>
          <w:rFonts w:ascii="Arial" w:hAnsi="Arial" w:cs="Arial"/>
          <w:spacing w:val="36"/>
        </w:rPr>
        <w:t xml:space="preserve"> </w:t>
      </w:r>
      <w:r w:rsidR="00727E77" w:rsidRPr="00252ECF">
        <w:rPr>
          <w:rFonts w:ascii="Arial" w:hAnsi="Arial" w:cs="Arial"/>
        </w:rPr>
        <w:t>R…………</w:t>
      </w:r>
      <w:r w:rsidR="00696B6F">
        <w:rPr>
          <w:rFonts w:ascii="Arial" w:hAnsi="Arial"/>
          <w:i/>
          <w:lang w:val="en-ZA"/>
        </w:rPr>
        <w:t xml:space="preserve">[insert </w:t>
      </w:r>
      <w:r w:rsidR="004B08F6">
        <w:rPr>
          <w:rFonts w:ascii="Arial" w:hAnsi="Arial"/>
          <w:i/>
          <w:lang w:val="en-ZA"/>
        </w:rPr>
        <w:t xml:space="preserve">the </w:t>
      </w:r>
      <w:r w:rsidR="00696B6F">
        <w:rPr>
          <w:rFonts w:ascii="Arial" w:hAnsi="Arial"/>
          <w:i/>
          <w:lang w:val="en-ZA"/>
        </w:rPr>
        <w:t xml:space="preserve">amount </w:t>
      </w:r>
      <w:r w:rsidR="00BE3752">
        <w:rPr>
          <w:rFonts w:ascii="Arial" w:hAnsi="Arial"/>
          <w:i/>
          <w:lang w:val="en-ZA"/>
        </w:rPr>
        <w:t xml:space="preserve">as </w:t>
      </w:r>
      <w:r w:rsidR="00696B6F" w:rsidRPr="003357BA">
        <w:rPr>
          <w:rFonts w:ascii="Arial" w:hAnsi="Arial"/>
          <w:i/>
          <w:lang w:val="en-ZA"/>
        </w:rPr>
        <w:t>determined by the registered auditor</w:t>
      </w:r>
      <w:r w:rsidR="00696B6F">
        <w:rPr>
          <w:rFonts w:ascii="Arial" w:hAnsi="Arial"/>
          <w:i/>
          <w:lang w:val="en-ZA"/>
        </w:rPr>
        <w:t xml:space="preserve"> as per point </w:t>
      </w:r>
      <w:r w:rsidR="00AE6B30">
        <w:rPr>
          <w:rFonts w:ascii="Arial" w:hAnsi="Arial"/>
          <w:i/>
          <w:lang w:val="en-ZA"/>
        </w:rPr>
        <w:t>5</w:t>
      </w:r>
      <w:r w:rsidR="00646E65">
        <w:rPr>
          <w:rFonts w:ascii="Arial" w:hAnsi="Arial"/>
          <w:i/>
          <w:lang w:val="en-ZA"/>
        </w:rPr>
        <w:t xml:space="preserve"> of the letter</w:t>
      </w:r>
      <w:r w:rsidR="00696B6F">
        <w:rPr>
          <w:rFonts w:ascii="Arial" w:hAnsi="Arial"/>
          <w:i/>
          <w:lang w:val="en-ZA"/>
        </w:rPr>
        <w:t>]</w:t>
      </w:r>
      <w:r w:rsidR="00727E77" w:rsidRPr="00252ECF">
        <w:rPr>
          <w:rFonts w:ascii="Arial" w:hAnsi="Arial" w:cs="Arial"/>
          <w:spacing w:val="38"/>
        </w:rPr>
        <w:t xml:space="preserve"> </w:t>
      </w:r>
      <w:r w:rsidR="00F40A0F" w:rsidRPr="00957DB1">
        <w:rPr>
          <w:rFonts w:ascii="Arial" w:hAnsi="Arial"/>
          <w:lang w:val="en-ZA"/>
        </w:rPr>
        <w:t>of</w:t>
      </w:r>
      <w:r w:rsidRPr="00957DB1">
        <w:rPr>
          <w:rFonts w:ascii="Arial" w:hAnsi="Arial"/>
          <w:lang w:val="en-ZA"/>
        </w:rPr>
        <w:t xml:space="preserve"> which we are aware in relation to the entity (and</w:t>
      </w:r>
      <w:r w:rsidR="00895426" w:rsidRPr="003357BA">
        <w:rPr>
          <w:rFonts w:ascii="Arial" w:hAnsi="Arial"/>
          <w:lang w:val="en-ZA"/>
        </w:rPr>
        <w:t>/or</w:t>
      </w:r>
      <w:r w:rsidRPr="00957DB1">
        <w:rPr>
          <w:rFonts w:ascii="Arial" w:hAnsi="Arial"/>
          <w:lang w:val="en-ZA"/>
        </w:rPr>
        <w:t xml:space="preserve"> the </w:t>
      </w:r>
      <w:r w:rsidRPr="00427A0E">
        <w:rPr>
          <w:rFonts w:ascii="Arial" w:hAnsi="Arial" w:cs="Arial"/>
          <w:lang w:val="en-ZA"/>
        </w:rPr>
        <w:t>above</w:t>
      </w:r>
      <w:r w:rsidR="00F40A0F" w:rsidRPr="00427A0E">
        <w:rPr>
          <w:rFonts w:ascii="Arial" w:hAnsi="Arial" w:cs="Arial"/>
          <w:lang w:val="en-ZA"/>
        </w:rPr>
        <w:t>mentioned</w:t>
      </w:r>
      <w:r w:rsidRPr="00957DB1">
        <w:rPr>
          <w:rFonts w:ascii="Arial" w:hAnsi="Arial"/>
          <w:lang w:val="en-ZA"/>
        </w:rPr>
        <w:t xml:space="preserve"> subsidiaries).</w:t>
      </w:r>
    </w:p>
    <w:p w14:paraId="046A2B25" w14:textId="5996FDFB" w:rsidR="004B08F6" w:rsidRDefault="004B08F6">
      <w:pPr>
        <w:widowControl/>
        <w:autoSpaceDE/>
        <w:autoSpaceDN/>
        <w:adjustRightInd/>
        <w:spacing w:after="0"/>
        <w:jc w:val="left"/>
        <w:rPr>
          <w:rFonts w:ascii="Arial" w:eastAsia="Times New Roman" w:hAnsi="Arial"/>
          <w:szCs w:val="20"/>
          <w:lang w:val="en-ZA"/>
        </w:rPr>
      </w:pPr>
      <w:r>
        <w:rPr>
          <w:rFonts w:ascii="Arial" w:hAnsi="Arial"/>
          <w:lang w:val="en-ZA"/>
        </w:rPr>
        <w:br w:type="page"/>
      </w:r>
    </w:p>
    <w:tbl>
      <w:tblPr>
        <w:tblStyle w:val="TableNormal1"/>
        <w:tblW w:w="9781" w:type="dxa"/>
        <w:tblInd w:w="6" w:type="dxa"/>
        <w:tblLook w:val="01E0" w:firstRow="1" w:lastRow="1" w:firstColumn="1" w:lastColumn="1" w:noHBand="0" w:noVBand="0"/>
      </w:tblPr>
      <w:tblGrid>
        <w:gridCol w:w="1701"/>
        <w:gridCol w:w="2337"/>
        <w:gridCol w:w="3330"/>
        <w:gridCol w:w="2413"/>
      </w:tblGrid>
      <w:tr w:rsidR="0032033B" w:rsidRPr="00427A0E" w14:paraId="480FE8C7" w14:textId="77777777" w:rsidTr="00BE3752">
        <w:trPr>
          <w:trHeight w:hRule="exact" w:val="1119"/>
        </w:trPr>
        <w:tc>
          <w:tcPr>
            <w:tcW w:w="9781" w:type="dxa"/>
            <w:gridSpan w:val="4"/>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E66C034" w14:textId="3A1A5E3C" w:rsidR="0032033B" w:rsidRPr="007D1AC7" w:rsidRDefault="0032033B" w:rsidP="001C4218">
            <w:pPr>
              <w:pStyle w:val="TableParagraph"/>
              <w:spacing w:before="40" w:after="60" w:line="276" w:lineRule="auto"/>
              <w:ind w:left="113" w:right="113"/>
              <w:jc w:val="center"/>
              <w:rPr>
                <w:rFonts w:ascii="Arial" w:hAnsi="Arial" w:cs="Arial"/>
                <w:b/>
                <w:lang w:val="en-ZA"/>
              </w:rPr>
            </w:pPr>
            <w:r w:rsidRPr="007D1AC7">
              <w:rPr>
                <w:rFonts w:ascii="Arial" w:hAnsi="Arial" w:cs="Arial"/>
                <w:b/>
                <w:lang w:val="en-ZA"/>
              </w:rPr>
              <w:lastRenderedPageBreak/>
              <w:t xml:space="preserve">Litigation and </w:t>
            </w:r>
            <w:r w:rsidR="00890C32" w:rsidRPr="007D1AC7">
              <w:rPr>
                <w:rFonts w:ascii="Arial" w:hAnsi="Arial" w:cs="Arial"/>
                <w:b/>
                <w:lang w:val="en-ZA"/>
              </w:rPr>
              <w:t xml:space="preserve">claims </w:t>
            </w:r>
            <w:r w:rsidRPr="007D1AC7">
              <w:rPr>
                <w:rFonts w:ascii="Arial" w:hAnsi="Arial" w:cs="Arial"/>
                <w:b/>
                <w:lang w:val="en-ZA"/>
              </w:rPr>
              <w:t xml:space="preserve">not identified by </w:t>
            </w:r>
            <w:r w:rsidR="007D56BE" w:rsidRPr="007D1AC7">
              <w:rPr>
                <w:rFonts w:ascii="Arial" w:hAnsi="Arial" w:cs="Arial"/>
                <w:b/>
                <w:lang w:val="en-ZA"/>
              </w:rPr>
              <w:t>the entity’s m</w:t>
            </w:r>
            <w:r w:rsidRPr="007D1AC7">
              <w:rPr>
                <w:rFonts w:ascii="Arial" w:hAnsi="Arial" w:cs="Arial"/>
                <w:b/>
                <w:lang w:val="en-ZA"/>
              </w:rPr>
              <w:t>anagement</w:t>
            </w:r>
          </w:p>
          <w:p w14:paraId="3FC2E532" w14:textId="77777777" w:rsidR="0032033B" w:rsidRPr="007D1AC7" w:rsidRDefault="0032033B" w:rsidP="001C4218">
            <w:pPr>
              <w:pStyle w:val="TableParagraph"/>
              <w:spacing w:before="40" w:after="60" w:line="276" w:lineRule="auto"/>
              <w:ind w:left="113" w:right="113"/>
              <w:jc w:val="center"/>
              <w:rPr>
                <w:rFonts w:ascii="Arial" w:hAnsi="Arial" w:cs="Arial"/>
                <w:b/>
                <w:lang w:val="en-ZA"/>
              </w:rPr>
            </w:pPr>
          </w:p>
          <w:p w14:paraId="2B3269C1" w14:textId="696AF080" w:rsidR="0032033B" w:rsidRPr="007D1AC7" w:rsidRDefault="0032033B" w:rsidP="001C4218">
            <w:pPr>
              <w:pStyle w:val="TableParagraph"/>
              <w:spacing w:before="40" w:after="60" w:line="276" w:lineRule="auto"/>
              <w:ind w:left="113" w:right="113"/>
              <w:jc w:val="center"/>
              <w:rPr>
                <w:rFonts w:ascii="Arial" w:eastAsia="Times New Roman" w:hAnsi="Arial" w:cs="Arial"/>
                <w:b/>
                <w:lang w:val="en-ZA"/>
              </w:rPr>
            </w:pPr>
            <w:r w:rsidRPr="007D1AC7">
              <w:rPr>
                <w:rFonts w:ascii="Arial" w:eastAsia="Times New Roman" w:hAnsi="Arial" w:cs="Arial"/>
                <w:b/>
                <w:lang w:val="en-ZA"/>
              </w:rPr>
              <w:t>(</w:t>
            </w:r>
            <w:r w:rsidR="00244F6F" w:rsidRPr="007D1AC7">
              <w:rPr>
                <w:rFonts w:ascii="Arial" w:eastAsia="Times New Roman" w:hAnsi="Arial" w:cs="Arial"/>
                <w:b/>
                <w:i/>
                <w:lang w:val="en-ZA"/>
              </w:rPr>
              <w:t>T</w:t>
            </w:r>
            <w:r w:rsidRPr="007D1AC7">
              <w:rPr>
                <w:rFonts w:ascii="Arial" w:eastAsia="Times New Roman" w:hAnsi="Arial" w:cs="Arial"/>
                <w:b/>
                <w:i/>
                <w:lang w:val="en-ZA"/>
              </w:rPr>
              <w:t xml:space="preserve">o be completed by the </w:t>
            </w:r>
            <w:r w:rsidR="007D56BE" w:rsidRPr="007D1AC7">
              <w:rPr>
                <w:rFonts w:ascii="Arial" w:eastAsia="Times New Roman" w:hAnsi="Arial" w:cs="Arial"/>
                <w:b/>
                <w:i/>
                <w:lang w:val="en-ZA"/>
              </w:rPr>
              <w:t xml:space="preserve">entity’s </w:t>
            </w:r>
            <w:r w:rsidRPr="007D1AC7">
              <w:rPr>
                <w:rFonts w:ascii="Arial" w:eastAsia="Times New Roman" w:hAnsi="Arial" w:cs="Arial"/>
                <w:b/>
                <w:i/>
                <w:lang w:val="en-ZA"/>
              </w:rPr>
              <w:t>external legal practitioner</w:t>
            </w:r>
            <w:r w:rsidR="00244F6F" w:rsidRPr="007D1AC7">
              <w:rPr>
                <w:rFonts w:ascii="Arial" w:eastAsia="Times New Roman" w:hAnsi="Arial" w:cs="Arial"/>
                <w:b/>
                <w:i/>
                <w:lang w:val="en-ZA"/>
              </w:rPr>
              <w:t>, if applicable</w:t>
            </w:r>
            <w:r w:rsidRPr="007D1AC7">
              <w:rPr>
                <w:rFonts w:ascii="Arial" w:eastAsia="Times New Roman" w:hAnsi="Arial" w:cs="Arial"/>
                <w:b/>
                <w:lang w:val="en-ZA"/>
              </w:rPr>
              <w:t>)</w:t>
            </w:r>
          </w:p>
        </w:tc>
      </w:tr>
      <w:tr w:rsidR="0032033B" w:rsidRPr="00427A0E" w14:paraId="36E6149C" w14:textId="77777777" w:rsidTr="00BE3752">
        <w:trPr>
          <w:trHeight w:hRule="exact" w:val="2874"/>
        </w:trPr>
        <w:tc>
          <w:tcPr>
            <w:tcW w:w="1701" w:type="dxa"/>
            <w:tcBorders>
              <w:top w:val="single" w:sz="5" w:space="0" w:color="000000"/>
              <w:left w:val="single" w:sz="5" w:space="0" w:color="000000"/>
              <w:bottom w:val="single" w:sz="5" w:space="0" w:color="000000"/>
              <w:right w:val="single" w:sz="5" w:space="0" w:color="000000"/>
            </w:tcBorders>
          </w:tcPr>
          <w:p w14:paraId="25620811" w14:textId="209E0009" w:rsidR="0032033B" w:rsidRPr="007D1AC7" w:rsidRDefault="0032033B" w:rsidP="001C4218">
            <w:pPr>
              <w:pStyle w:val="TableParagraph"/>
              <w:spacing w:before="40" w:after="60" w:line="276" w:lineRule="auto"/>
              <w:ind w:left="113" w:right="113"/>
              <w:rPr>
                <w:rFonts w:ascii="Arial" w:eastAsia="Times New Roman" w:hAnsi="Arial" w:cs="Arial"/>
                <w:lang w:val="en-ZA"/>
              </w:rPr>
            </w:pPr>
            <w:r w:rsidRPr="007D1AC7">
              <w:rPr>
                <w:rFonts w:ascii="Arial" w:eastAsia="Times New Roman" w:hAnsi="Arial" w:cs="Arial"/>
                <w:lang w:val="en-ZA"/>
              </w:rPr>
              <w:t>Name of entity (and/or subsidiary)</w:t>
            </w:r>
          </w:p>
        </w:tc>
        <w:tc>
          <w:tcPr>
            <w:tcW w:w="2337" w:type="dxa"/>
            <w:tcBorders>
              <w:top w:val="single" w:sz="5" w:space="0" w:color="000000"/>
              <w:left w:val="single" w:sz="5" w:space="0" w:color="000000"/>
              <w:bottom w:val="single" w:sz="5" w:space="0" w:color="000000"/>
              <w:right w:val="single" w:sz="5" w:space="0" w:color="000000"/>
            </w:tcBorders>
          </w:tcPr>
          <w:p w14:paraId="3CDC2BA0" w14:textId="024D8E47" w:rsidR="0032033B" w:rsidRPr="007D1AC7" w:rsidRDefault="0032033B" w:rsidP="001C4218">
            <w:pPr>
              <w:pStyle w:val="TableParagraph"/>
              <w:spacing w:before="40" w:after="60" w:line="276" w:lineRule="auto"/>
              <w:ind w:left="113" w:right="113"/>
              <w:rPr>
                <w:rFonts w:ascii="Arial" w:eastAsia="Times New Roman" w:hAnsi="Arial" w:cs="Arial"/>
                <w:lang w:val="en-ZA"/>
              </w:rPr>
            </w:pPr>
            <w:r w:rsidRPr="007D1AC7">
              <w:rPr>
                <w:rFonts w:ascii="Arial" w:eastAsia="Times New Roman" w:hAnsi="Arial" w:cs="Arial"/>
                <w:lang w:val="en-ZA"/>
              </w:rPr>
              <w:t xml:space="preserve">External legal practitioner’s description of the matter (including current status and </w:t>
            </w:r>
            <w:r w:rsidRPr="007D1AC7">
              <w:rPr>
                <w:rFonts w:ascii="Arial" w:hAnsi="Arial" w:cs="Arial"/>
                <w:lang w:val="en-ZA"/>
              </w:rPr>
              <w:t>external legal practitioner</w:t>
            </w:r>
            <w:r w:rsidRPr="007D1AC7">
              <w:rPr>
                <w:rFonts w:ascii="Arial" w:eastAsia="Times New Roman" w:hAnsi="Arial" w:cs="Arial"/>
                <w:lang w:val="en-ZA"/>
              </w:rPr>
              <w:t>’s reference)</w:t>
            </w:r>
            <w:r w:rsidR="004B08F6" w:rsidRPr="007D1AC7">
              <w:rPr>
                <w:rFonts w:ascii="Arial" w:eastAsia="Times New Roman" w:hAnsi="Arial" w:cs="Arial"/>
                <w:lang w:val="en-ZA"/>
              </w:rPr>
              <w:t>.</w:t>
            </w:r>
            <w:r w:rsidRPr="007D1AC7">
              <w:rPr>
                <w:rFonts w:ascii="Arial" w:eastAsia="Times New Roman" w:hAnsi="Arial" w:cs="Arial"/>
                <w:vertAlign w:val="superscript"/>
                <w:lang w:val="en-ZA"/>
              </w:rPr>
              <w:t xml:space="preserve"> </w:t>
            </w:r>
          </w:p>
        </w:tc>
        <w:tc>
          <w:tcPr>
            <w:tcW w:w="3330" w:type="dxa"/>
            <w:tcBorders>
              <w:top w:val="single" w:sz="5" w:space="0" w:color="000000"/>
              <w:left w:val="single" w:sz="5" w:space="0" w:color="000000"/>
              <w:bottom w:val="single" w:sz="5" w:space="0" w:color="000000"/>
              <w:right w:val="single" w:sz="5" w:space="0" w:color="000000"/>
            </w:tcBorders>
          </w:tcPr>
          <w:p w14:paraId="215036A3" w14:textId="0FC69E91" w:rsidR="0032033B" w:rsidRPr="007D1AC7" w:rsidRDefault="0032033B" w:rsidP="001C4218">
            <w:pPr>
              <w:pStyle w:val="TableParagraph"/>
              <w:spacing w:before="40" w:after="60" w:line="276" w:lineRule="auto"/>
              <w:ind w:left="113" w:right="113"/>
              <w:rPr>
                <w:rFonts w:ascii="Arial" w:eastAsia="Times New Roman" w:hAnsi="Arial" w:cs="Arial"/>
                <w:lang w:val="en-ZA"/>
              </w:rPr>
            </w:pPr>
            <w:r w:rsidRPr="007D1AC7">
              <w:rPr>
                <w:rFonts w:ascii="Arial" w:eastAsia="Times New Roman" w:hAnsi="Arial" w:cs="Arial"/>
                <w:lang w:val="en-ZA"/>
              </w:rPr>
              <w:t>External legal practitioner’s assessment of the possible outcome of each of the identified litigation and claims, where available</w:t>
            </w:r>
            <w:r w:rsidR="004B08F6" w:rsidRPr="007D1AC7">
              <w:rPr>
                <w:rFonts w:ascii="Arial" w:eastAsia="Times New Roman" w:hAnsi="Arial" w:cs="Arial"/>
                <w:lang w:val="en-ZA"/>
              </w:rPr>
              <w:t>.</w:t>
            </w:r>
          </w:p>
        </w:tc>
        <w:tc>
          <w:tcPr>
            <w:tcW w:w="2413" w:type="dxa"/>
            <w:tcBorders>
              <w:top w:val="single" w:sz="5" w:space="0" w:color="000000"/>
              <w:left w:val="single" w:sz="5" w:space="0" w:color="000000"/>
              <w:bottom w:val="single" w:sz="5" w:space="0" w:color="000000"/>
              <w:right w:val="single" w:sz="5" w:space="0" w:color="000000"/>
            </w:tcBorders>
          </w:tcPr>
          <w:p w14:paraId="65825C7C" w14:textId="459C592F" w:rsidR="0032033B" w:rsidRPr="007D1AC7" w:rsidRDefault="0032033B" w:rsidP="001C4218">
            <w:pPr>
              <w:pStyle w:val="TableParagraph"/>
              <w:spacing w:before="40" w:after="60" w:line="276" w:lineRule="auto"/>
              <w:ind w:left="113" w:right="113"/>
              <w:rPr>
                <w:rFonts w:ascii="Arial" w:eastAsia="Times New Roman" w:hAnsi="Arial" w:cs="Arial"/>
                <w:lang w:val="en-ZA"/>
              </w:rPr>
            </w:pPr>
            <w:r w:rsidRPr="007D1AC7">
              <w:rPr>
                <w:rFonts w:ascii="Arial" w:eastAsia="Times New Roman" w:hAnsi="Arial" w:cs="Arial"/>
                <w:lang w:val="en-ZA"/>
              </w:rPr>
              <w:t>External legal practitioner’s estimate of the financial implications (including costs and disbursements), where available</w:t>
            </w:r>
            <w:r w:rsidR="004B08F6" w:rsidRPr="007D1AC7">
              <w:rPr>
                <w:rFonts w:ascii="Arial" w:eastAsia="Times New Roman" w:hAnsi="Arial" w:cs="Arial"/>
                <w:lang w:val="en-ZA"/>
              </w:rPr>
              <w:t>.</w:t>
            </w:r>
          </w:p>
        </w:tc>
      </w:tr>
      <w:tr w:rsidR="0032033B" w:rsidRPr="00427A0E" w14:paraId="3C95DD92" w14:textId="77777777" w:rsidTr="00BE3752">
        <w:trPr>
          <w:trHeight w:hRule="exact" w:val="480"/>
        </w:trPr>
        <w:tc>
          <w:tcPr>
            <w:tcW w:w="1701" w:type="dxa"/>
            <w:tcBorders>
              <w:top w:val="single" w:sz="5" w:space="0" w:color="000000"/>
              <w:left w:val="single" w:sz="5" w:space="0" w:color="000000"/>
              <w:bottom w:val="single" w:sz="5" w:space="0" w:color="000000"/>
              <w:right w:val="single" w:sz="5" w:space="0" w:color="000000"/>
            </w:tcBorders>
          </w:tcPr>
          <w:p w14:paraId="2EBF2DD4" w14:textId="77777777" w:rsidR="0032033B" w:rsidRPr="00427A0E" w:rsidRDefault="0032033B" w:rsidP="001C4218">
            <w:pPr>
              <w:pStyle w:val="TableParagraph"/>
              <w:spacing w:before="40" w:after="60" w:line="276" w:lineRule="auto"/>
              <w:ind w:left="113" w:right="113"/>
              <w:rPr>
                <w:rFonts w:ascii="Arial Narrow" w:hAnsi="Arial Narrow" w:cs="Arial"/>
                <w:lang w:val="en-ZA"/>
              </w:rPr>
            </w:pPr>
          </w:p>
        </w:tc>
        <w:tc>
          <w:tcPr>
            <w:tcW w:w="2337" w:type="dxa"/>
            <w:tcBorders>
              <w:top w:val="single" w:sz="5" w:space="0" w:color="000000"/>
              <w:left w:val="single" w:sz="5" w:space="0" w:color="000000"/>
              <w:bottom w:val="single" w:sz="5" w:space="0" w:color="000000"/>
              <w:right w:val="single" w:sz="5" w:space="0" w:color="000000"/>
            </w:tcBorders>
          </w:tcPr>
          <w:p w14:paraId="774DDB61" w14:textId="77777777"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c>
          <w:tcPr>
            <w:tcW w:w="3330" w:type="dxa"/>
            <w:tcBorders>
              <w:top w:val="single" w:sz="5" w:space="0" w:color="000000"/>
              <w:left w:val="single" w:sz="5" w:space="0" w:color="000000"/>
              <w:bottom w:val="single" w:sz="5" w:space="0" w:color="000000"/>
              <w:right w:val="single" w:sz="5" w:space="0" w:color="000000"/>
            </w:tcBorders>
          </w:tcPr>
          <w:p w14:paraId="24141FC9" w14:textId="77777777"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c>
          <w:tcPr>
            <w:tcW w:w="2413" w:type="dxa"/>
            <w:tcBorders>
              <w:top w:val="single" w:sz="5" w:space="0" w:color="000000"/>
              <w:left w:val="single" w:sz="5" w:space="0" w:color="000000"/>
              <w:bottom w:val="single" w:sz="5" w:space="0" w:color="000000"/>
              <w:right w:val="single" w:sz="5" w:space="0" w:color="000000"/>
            </w:tcBorders>
          </w:tcPr>
          <w:p w14:paraId="00E60F61" w14:textId="1D4CBDA5"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r>
      <w:tr w:rsidR="0032033B" w:rsidRPr="00427A0E" w14:paraId="17EB25C2" w14:textId="77777777" w:rsidTr="00BE3752">
        <w:trPr>
          <w:trHeight w:hRule="exact" w:val="480"/>
        </w:trPr>
        <w:tc>
          <w:tcPr>
            <w:tcW w:w="1701" w:type="dxa"/>
            <w:tcBorders>
              <w:top w:val="single" w:sz="5" w:space="0" w:color="000000"/>
              <w:left w:val="single" w:sz="5" w:space="0" w:color="000000"/>
              <w:bottom w:val="single" w:sz="5" w:space="0" w:color="000000"/>
              <w:right w:val="single" w:sz="5" w:space="0" w:color="000000"/>
            </w:tcBorders>
          </w:tcPr>
          <w:p w14:paraId="0B18EC31" w14:textId="77777777" w:rsidR="0032033B" w:rsidRPr="00427A0E" w:rsidRDefault="0032033B" w:rsidP="001C4218">
            <w:pPr>
              <w:pStyle w:val="TableParagraph"/>
              <w:spacing w:before="40" w:after="60" w:line="276" w:lineRule="auto"/>
              <w:ind w:left="113" w:right="113"/>
              <w:rPr>
                <w:rFonts w:ascii="Arial Narrow" w:hAnsi="Arial Narrow" w:cs="Arial"/>
                <w:lang w:val="en-ZA"/>
              </w:rPr>
            </w:pPr>
          </w:p>
        </w:tc>
        <w:tc>
          <w:tcPr>
            <w:tcW w:w="2337" w:type="dxa"/>
            <w:tcBorders>
              <w:top w:val="single" w:sz="5" w:space="0" w:color="000000"/>
              <w:left w:val="single" w:sz="5" w:space="0" w:color="000000"/>
              <w:bottom w:val="single" w:sz="5" w:space="0" w:color="000000"/>
              <w:right w:val="single" w:sz="5" w:space="0" w:color="000000"/>
            </w:tcBorders>
          </w:tcPr>
          <w:p w14:paraId="5629C674" w14:textId="77777777"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c>
          <w:tcPr>
            <w:tcW w:w="3330" w:type="dxa"/>
            <w:tcBorders>
              <w:top w:val="single" w:sz="5" w:space="0" w:color="000000"/>
              <w:left w:val="single" w:sz="5" w:space="0" w:color="000000"/>
              <w:bottom w:val="single" w:sz="5" w:space="0" w:color="000000"/>
              <w:right w:val="single" w:sz="5" w:space="0" w:color="000000"/>
            </w:tcBorders>
          </w:tcPr>
          <w:p w14:paraId="275DDA38" w14:textId="77777777"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c>
          <w:tcPr>
            <w:tcW w:w="2413" w:type="dxa"/>
            <w:tcBorders>
              <w:top w:val="single" w:sz="5" w:space="0" w:color="000000"/>
              <w:left w:val="single" w:sz="5" w:space="0" w:color="000000"/>
              <w:bottom w:val="single" w:sz="5" w:space="0" w:color="000000"/>
              <w:right w:val="single" w:sz="5" w:space="0" w:color="000000"/>
            </w:tcBorders>
          </w:tcPr>
          <w:p w14:paraId="1BAF21E4" w14:textId="33142861" w:rsidR="0032033B" w:rsidRPr="007D1AC7" w:rsidRDefault="0032033B" w:rsidP="001C4218">
            <w:pPr>
              <w:pStyle w:val="TableParagraph"/>
              <w:spacing w:before="40" w:after="60" w:line="276" w:lineRule="auto"/>
              <w:ind w:left="113" w:right="113"/>
              <w:rPr>
                <w:rFonts w:ascii="Arial" w:eastAsia="Times New Roman" w:hAnsi="Arial" w:cs="Arial"/>
                <w:lang w:val="en-ZA"/>
              </w:rPr>
            </w:pPr>
          </w:p>
        </w:tc>
      </w:tr>
    </w:tbl>
    <w:p w14:paraId="42E9C5CB" w14:textId="77777777" w:rsidR="004B08F6" w:rsidRDefault="004B08F6" w:rsidP="00632F00">
      <w:pPr>
        <w:pStyle w:val="BodyText"/>
        <w:spacing w:before="120" w:line="276" w:lineRule="auto"/>
        <w:ind w:right="-403"/>
        <w:rPr>
          <w:rFonts w:ascii="Arial" w:hAnsi="Arial" w:cs="Arial"/>
          <w:b/>
          <w:sz w:val="22"/>
          <w:szCs w:val="22"/>
          <w:lang w:val="en-ZA"/>
        </w:rPr>
      </w:pPr>
    </w:p>
    <w:p w14:paraId="0A2B9AA7" w14:textId="22FCF5E6" w:rsidR="002145D9" w:rsidRDefault="002145D9" w:rsidP="00632F00">
      <w:pPr>
        <w:pStyle w:val="BodyText"/>
        <w:spacing w:before="120" w:line="276" w:lineRule="auto"/>
        <w:ind w:right="-403"/>
        <w:rPr>
          <w:rFonts w:ascii="Arial" w:hAnsi="Arial" w:cs="Arial"/>
          <w:b/>
          <w:sz w:val="22"/>
          <w:szCs w:val="22"/>
          <w:lang w:val="en-ZA"/>
        </w:rPr>
      </w:pPr>
      <w:r w:rsidRPr="00632F00">
        <w:rPr>
          <w:rFonts w:ascii="Arial" w:hAnsi="Arial" w:cs="Arial"/>
          <w:b/>
          <w:sz w:val="22"/>
          <w:szCs w:val="22"/>
          <w:lang w:val="en-ZA"/>
        </w:rPr>
        <w:t>OR</w:t>
      </w:r>
    </w:p>
    <w:p w14:paraId="7E015C68" w14:textId="77777777" w:rsidR="00940719" w:rsidRPr="00632F00" w:rsidRDefault="00940719" w:rsidP="00632F00">
      <w:pPr>
        <w:pStyle w:val="BodyText"/>
        <w:spacing w:before="120" w:line="276" w:lineRule="auto"/>
        <w:ind w:right="-403"/>
        <w:rPr>
          <w:rFonts w:ascii="Arial" w:hAnsi="Arial" w:cs="Arial"/>
          <w:b/>
          <w:sz w:val="22"/>
          <w:szCs w:val="22"/>
          <w:lang w:val="en-ZA"/>
        </w:rPr>
      </w:pPr>
    </w:p>
    <w:p w14:paraId="3337D2F2" w14:textId="6267EFCA" w:rsidR="009C7EAB" w:rsidRPr="00957DB1" w:rsidRDefault="009C7EAB" w:rsidP="009C7EAB">
      <w:pPr>
        <w:pStyle w:val="BodyText"/>
        <w:spacing w:line="276" w:lineRule="auto"/>
        <w:ind w:right="108"/>
        <w:rPr>
          <w:rFonts w:ascii="Arial" w:hAnsi="Arial"/>
          <w:sz w:val="22"/>
          <w:lang w:val="en-ZA"/>
        </w:rPr>
      </w:pPr>
      <w:r w:rsidRPr="00427A0E">
        <w:rPr>
          <w:rFonts w:ascii="Arial" w:hAnsi="Arial" w:cs="Arial"/>
          <w:sz w:val="22"/>
          <w:szCs w:val="22"/>
          <w:lang w:val="en-ZA"/>
        </w:rPr>
        <w:t>Management</w:t>
      </w:r>
      <w:r w:rsidRPr="00957DB1">
        <w:rPr>
          <w:rFonts w:ascii="Arial" w:hAnsi="Arial"/>
          <w:sz w:val="22"/>
          <w:lang w:val="en-ZA"/>
        </w:rPr>
        <w:t xml:space="preserve"> of the </w:t>
      </w:r>
      <w:r w:rsidRPr="00427A0E">
        <w:rPr>
          <w:rFonts w:ascii="Arial" w:hAnsi="Arial" w:cs="Arial"/>
          <w:sz w:val="22"/>
          <w:szCs w:val="22"/>
          <w:lang w:val="en-ZA"/>
        </w:rPr>
        <w:t>abovementioned</w:t>
      </w:r>
      <w:r w:rsidRPr="00957DB1">
        <w:rPr>
          <w:rFonts w:ascii="Arial" w:hAnsi="Arial"/>
          <w:sz w:val="22"/>
          <w:lang w:val="en-ZA"/>
        </w:rPr>
        <w:t xml:space="preserve"> entity </w:t>
      </w:r>
      <w:r w:rsidRPr="00427A0E">
        <w:rPr>
          <w:rFonts w:ascii="Arial" w:hAnsi="Arial" w:cs="Arial"/>
          <w:sz w:val="22"/>
          <w:szCs w:val="22"/>
          <w:lang w:val="en-ZA"/>
        </w:rPr>
        <w:t xml:space="preserve">(and the subsidiaries) </w:t>
      </w:r>
      <w:r w:rsidRPr="00957DB1">
        <w:rPr>
          <w:rFonts w:ascii="Arial" w:hAnsi="Arial"/>
          <w:sz w:val="22"/>
          <w:lang w:val="en-ZA"/>
        </w:rPr>
        <w:t xml:space="preserve">has advised that there </w:t>
      </w:r>
      <w:r w:rsidRPr="00427A0E">
        <w:rPr>
          <w:rFonts w:ascii="Arial" w:hAnsi="Arial" w:cs="Arial"/>
          <w:sz w:val="22"/>
          <w:szCs w:val="22"/>
          <w:lang w:val="en-ZA"/>
        </w:rPr>
        <w:t>is</w:t>
      </w:r>
      <w:r w:rsidRPr="00957DB1">
        <w:rPr>
          <w:rFonts w:ascii="Arial" w:hAnsi="Arial"/>
          <w:sz w:val="22"/>
          <w:lang w:val="en-ZA"/>
        </w:rPr>
        <w:t xml:space="preserve"> no pending material litigation or </w:t>
      </w:r>
      <w:r w:rsidRPr="00427A0E">
        <w:rPr>
          <w:rFonts w:ascii="Arial" w:hAnsi="Arial" w:cs="Arial"/>
          <w:sz w:val="22"/>
          <w:szCs w:val="22"/>
          <w:lang w:val="en-ZA"/>
        </w:rPr>
        <w:t xml:space="preserve">any </w:t>
      </w:r>
      <w:r w:rsidRPr="00957DB1">
        <w:rPr>
          <w:rFonts w:ascii="Arial" w:hAnsi="Arial"/>
          <w:sz w:val="22"/>
          <w:lang w:val="en-ZA"/>
        </w:rPr>
        <w:t xml:space="preserve">claims </w:t>
      </w:r>
      <w:r w:rsidRPr="00427A0E">
        <w:rPr>
          <w:rFonts w:ascii="Arial" w:hAnsi="Arial" w:cs="Arial"/>
          <w:sz w:val="22"/>
          <w:szCs w:val="22"/>
          <w:lang w:val="en-ZA"/>
        </w:rPr>
        <w:t>that</w:t>
      </w:r>
      <w:r w:rsidRPr="00957DB1">
        <w:rPr>
          <w:rFonts w:ascii="Arial" w:hAnsi="Arial"/>
          <w:sz w:val="22"/>
          <w:lang w:val="en-ZA"/>
        </w:rPr>
        <w:t xml:space="preserve"> have been referred to us as </w:t>
      </w:r>
      <w:r w:rsidRPr="00427A0E">
        <w:rPr>
          <w:rFonts w:ascii="Arial" w:hAnsi="Arial" w:cs="Arial"/>
          <w:sz w:val="22"/>
          <w:szCs w:val="22"/>
          <w:lang w:val="en-ZA"/>
        </w:rPr>
        <w:t xml:space="preserve">external legal </w:t>
      </w:r>
      <w:r w:rsidR="003E6D3B">
        <w:rPr>
          <w:rFonts w:ascii="Arial" w:hAnsi="Arial" w:cs="Arial"/>
          <w:sz w:val="22"/>
          <w:szCs w:val="22"/>
          <w:lang w:val="en-ZA"/>
        </w:rPr>
        <w:t>practitioner</w:t>
      </w:r>
      <w:r w:rsidRPr="00427A0E">
        <w:rPr>
          <w:rFonts w:ascii="Arial" w:hAnsi="Arial" w:cs="Arial"/>
          <w:sz w:val="22"/>
          <w:szCs w:val="22"/>
          <w:lang w:val="en-ZA"/>
        </w:rPr>
        <w:t xml:space="preserve">s </w:t>
      </w:r>
      <w:r>
        <w:rPr>
          <w:rFonts w:ascii="Arial" w:hAnsi="Arial" w:cs="Arial"/>
          <w:sz w:val="22"/>
          <w:szCs w:val="22"/>
          <w:lang w:val="en-ZA"/>
        </w:rPr>
        <w:t>that</w:t>
      </w:r>
      <w:r w:rsidRPr="00957DB1">
        <w:rPr>
          <w:rFonts w:ascii="Arial" w:hAnsi="Arial"/>
          <w:sz w:val="22"/>
          <w:lang w:val="en-ZA"/>
        </w:rPr>
        <w:t xml:space="preserve"> would involve financial </w:t>
      </w:r>
      <w:r w:rsidR="00B03EE9">
        <w:rPr>
          <w:rFonts w:ascii="Arial" w:hAnsi="Arial"/>
          <w:sz w:val="22"/>
          <w:lang w:val="en-ZA"/>
        </w:rPr>
        <w:t>implications</w:t>
      </w:r>
      <w:r w:rsidRPr="00957DB1">
        <w:rPr>
          <w:rFonts w:ascii="Arial" w:hAnsi="Arial"/>
          <w:sz w:val="22"/>
          <w:lang w:val="en-ZA"/>
        </w:rPr>
        <w:t xml:space="preserve"> (including costs and disbursements). We </w:t>
      </w:r>
      <w:r w:rsidRPr="00427A0E">
        <w:rPr>
          <w:rFonts w:ascii="Arial" w:hAnsi="Arial" w:cs="Arial"/>
          <w:sz w:val="22"/>
          <w:szCs w:val="22"/>
          <w:lang w:val="en-ZA"/>
        </w:rPr>
        <w:t>confirm</w:t>
      </w:r>
      <w:r w:rsidRPr="00957DB1">
        <w:rPr>
          <w:rFonts w:ascii="Arial" w:hAnsi="Arial"/>
          <w:sz w:val="22"/>
          <w:lang w:val="en-ZA"/>
        </w:rPr>
        <w:t xml:space="preserve"> that we are not </w:t>
      </w:r>
      <w:r w:rsidRPr="00427A0E">
        <w:rPr>
          <w:rFonts w:ascii="Arial" w:hAnsi="Arial" w:cs="Arial"/>
          <w:sz w:val="22"/>
          <w:szCs w:val="22"/>
          <w:lang w:val="en-ZA"/>
        </w:rPr>
        <w:t xml:space="preserve">currently </w:t>
      </w:r>
      <w:r>
        <w:rPr>
          <w:rFonts w:ascii="Arial" w:hAnsi="Arial" w:cs="Arial"/>
          <w:sz w:val="22"/>
          <w:szCs w:val="22"/>
          <w:lang w:val="en-ZA"/>
        </w:rPr>
        <w:t>representing</w:t>
      </w:r>
      <w:r w:rsidRPr="00427A0E">
        <w:rPr>
          <w:rFonts w:ascii="Arial" w:hAnsi="Arial" w:cs="Arial"/>
          <w:sz w:val="22"/>
          <w:szCs w:val="22"/>
          <w:lang w:val="en-ZA"/>
        </w:rPr>
        <w:t xml:space="preserve"> the entity (or the abovementioned subsidiaries) in relation to litigation and claims involving the entity</w:t>
      </w:r>
      <w:r w:rsidR="008B46E1">
        <w:rPr>
          <w:rFonts w:ascii="Arial" w:hAnsi="Arial" w:cs="Arial"/>
          <w:sz w:val="22"/>
          <w:szCs w:val="22"/>
          <w:lang w:val="en-ZA"/>
        </w:rPr>
        <w:t xml:space="preserve"> or</w:t>
      </w:r>
      <w:r w:rsidRPr="00427A0E">
        <w:rPr>
          <w:rFonts w:ascii="Arial" w:hAnsi="Arial" w:cs="Arial"/>
          <w:sz w:val="22"/>
          <w:szCs w:val="22"/>
          <w:lang w:val="en-ZA"/>
        </w:rPr>
        <w:t xml:space="preserve"> subsidiaries. </w:t>
      </w:r>
    </w:p>
    <w:p w14:paraId="2F9A51A5" w14:textId="77777777" w:rsidR="00920E70" w:rsidRPr="00427A0E" w:rsidRDefault="00920E70" w:rsidP="001259A1">
      <w:pPr>
        <w:pStyle w:val="BodyText"/>
        <w:spacing w:line="276" w:lineRule="auto"/>
        <w:ind w:left="211" w:right="-405"/>
        <w:rPr>
          <w:rFonts w:ascii="Arial" w:hAnsi="Arial" w:cs="Arial"/>
          <w:sz w:val="22"/>
          <w:szCs w:val="22"/>
          <w:lang w:val="en-ZA"/>
        </w:rPr>
      </w:pPr>
    </w:p>
    <w:p w14:paraId="0EE9EFDC" w14:textId="73868F86" w:rsidR="00852FF8" w:rsidRDefault="005F055D" w:rsidP="00957DB1">
      <w:pPr>
        <w:pStyle w:val="BodyText"/>
        <w:tabs>
          <w:tab w:val="left" w:pos="3272"/>
        </w:tabs>
        <w:spacing w:line="276" w:lineRule="auto"/>
        <w:ind w:right="108"/>
        <w:rPr>
          <w:rFonts w:ascii="Arial" w:hAnsi="Arial" w:cs="Arial"/>
          <w:sz w:val="22"/>
          <w:szCs w:val="22"/>
          <w:lang w:val="en-ZA"/>
        </w:rPr>
      </w:pPr>
      <w:r w:rsidRPr="00427A0E">
        <w:rPr>
          <w:rFonts w:ascii="Arial" w:hAnsi="Arial" w:cs="Arial"/>
          <w:sz w:val="22"/>
          <w:szCs w:val="22"/>
          <w:lang w:val="en-ZA"/>
        </w:rPr>
        <w:t xml:space="preserve">External legal </w:t>
      </w:r>
      <w:r w:rsidR="003E6D3B">
        <w:rPr>
          <w:rFonts w:ascii="Arial" w:hAnsi="Arial" w:cs="Arial"/>
          <w:sz w:val="22"/>
          <w:szCs w:val="22"/>
          <w:lang w:val="en-ZA"/>
        </w:rPr>
        <w:t>practitioner</w:t>
      </w:r>
      <w:r w:rsidR="00646E65" w:rsidRPr="00427A0E">
        <w:rPr>
          <w:rFonts w:ascii="Arial" w:hAnsi="Arial" w:cs="Arial"/>
          <w:sz w:val="22"/>
          <w:szCs w:val="22"/>
          <w:lang w:val="en-ZA"/>
        </w:rPr>
        <w:t>:</w:t>
      </w:r>
      <w:r w:rsidR="004B08F6">
        <w:rPr>
          <w:rFonts w:ascii="Arial" w:hAnsi="Arial" w:cs="Arial"/>
          <w:sz w:val="22"/>
          <w:szCs w:val="22"/>
          <w:lang w:val="en-ZA"/>
        </w:rPr>
        <w:t xml:space="preserve">    </w:t>
      </w:r>
      <w:r w:rsidR="00646E65" w:rsidRPr="00427A0E">
        <w:rPr>
          <w:rFonts w:ascii="Arial" w:hAnsi="Arial" w:cs="Arial"/>
          <w:sz w:val="22"/>
          <w:szCs w:val="22"/>
          <w:lang w:val="en-ZA"/>
        </w:rPr>
        <w:t>.</w:t>
      </w:r>
      <w:r w:rsidR="003718E5" w:rsidRPr="00427A0E">
        <w:rPr>
          <w:rFonts w:ascii="Arial" w:hAnsi="Arial" w:cs="Arial"/>
          <w:sz w:val="22"/>
          <w:szCs w:val="22"/>
          <w:lang w:val="en-ZA"/>
        </w:rPr>
        <w:t>…</w:t>
      </w:r>
      <w:r w:rsidR="00BC6B28">
        <w:rPr>
          <w:rFonts w:ascii="Arial" w:hAnsi="Arial" w:cs="Arial"/>
          <w:sz w:val="22"/>
          <w:szCs w:val="22"/>
          <w:lang w:val="en-ZA"/>
        </w:rPr>
        <w:t>……</w:t>
      </w:r>
      <w:r w:rsidR="003718E5" w:rsidRPr="00427A0E">
        <w:rPr>
          <w:rFonts w:ascii="Arial" w:hAnsi="Arial" w:cs="Arial"/>
          <w:sz w:val="22"/>
          <w:szCs w:val="22"/>
          <w:lang w:val="en-ZA"/>
        </w:rPr>
        <w:t>…………</w:t>
      </w:r>
      <w:proofErr w:type="gramStart"/>
      <w:r w:rsidR="003718E5" w:rsidRPr="00427A0E">
        <w:rPr>
          <w:rFonts w:ascii="Arial" w:hAnsi="Arial" w:cs="Arial"/>
          <w:sz w:val="22"/>
          <w:szCs w:val="22"/>
          <w:lang w:val="en-ZA"/>
        </w:rPr>
        <w:t>…</w:t>
      </w:r>
      <w:bookmarkEnd w:id="32"/>
      <w:bookmarkEnd w:id="33"/>
      <w:bookmarkEnd w:id="34"/>
      <w:bookmarkEnd w:id="35"/>
      <w:r w:rsidR="005A48F1">
        <w:rPr>
          <w:rFonts w:ascii="Arial" w:hAnsi="Arial" w:cs="Arial"/>
          <w:sz w:val="22"/>
          <w:szCs w:val="22"/>
          <w:lang w:val="en-ZA"/>
        </w:rPr>
        <w:t>..</w:t>
      </w:r>
      <w:proofErr w:type="gramEnd"/>
    </w:p>
    <w:p w14:paraId="43126052" w14:textId="0B9F3C5A" w:rsidR="002145D9" w:rsidRDefault="002145D9" w:rsidP="00957DB1">
      <w:pPr>
        <w:pStyle w:val="BodyText"/>
        <w:tabs>
          <w:tab w:val="left" w:pos="3272"/>
        </w:tabs>
        <w:spacing w:line="276" w:lineRule="auto"/>
        <w:ind w:right="108"/>
        <w:rPr>
          <w:rFonts w:ascii="Arial" w:eastAsia="MS Mincho" w:hAnsi="Arial"/>
          <w:sz w:val="22"/>
          <w:lang w:val="en-ZA"/>
        </w:rPr>
      </w:pPr>
      <w:r w:rsidRPr="003357BA">
        <w:rPr>
          <w:rFonts w:ascii="Arial" w:eastAsia="MS Mincho" w:hAnsi="Arial"/>
          <w:sz w:val="22"/>
          <w:lang w:val="en-ZA"/>
        </w:rPr>
        <w:t xml:space="preserve">Name of </w:t>
      </w:r>
      <w:r w:rsidR="00646E65">
        <w:rPr>
          <w:rFonts w:ascii="Arial" w:eastAsia="MS Mincho" w:hAnsi="Arial"/>
          <w:sz w:val="22"/>
          <w:lang w:val="en-ZA"/>
        </w:rPr>
        <w:t>l</w:t>
      </w:r>
      <w:r w:rsidRPr="003357BA">
        <w:rPr>
          <w:rFonts w:ascii="Arial" w:eastAsia="MS Mincho" w:hAnsi="Arial"/>
          <w:sz w:val="22"/>
          <w:lang w:val="en-ZA"/>
        </w:rPr>
        <w:t xml:space="preserve">aw </w:t>
      </w:r>
      <w:r w:rsidR="00646E65">
        <w:rPr>
          <w:rFonts w:ascii="Arial" w:eastAsia="MS Mincho" w:hAnsi="Arial"/>
          <w:sz w:val="22"/>
          <w:lang w:val="en-ZA"/>
        </w:rPr>
        <w:t>f</w:t>
      </w:r>
      <w:r w:rsidR="00646E65" w:rsidRPr="003357BA">
        <w:rPr>
          <w:rFonts w:ascii="Arial" w:eastAsia="MS Mincho" w:hAnsi="Arial"/>
          <w:sz w:val="22"/>
          <w:lang w:val="en-ZA"/>
        </w:rPr>
        <w:t>irm:</w:t>
      </w:r>
      <w:r w:rsidR="004B08F6">
        <w:rPr>
          <w:rFonts w:ascii="Arial" w:eastAsia="MS Mincho" w:hAnsi="Arial"/>
          <w:sz w:val="22"/>
          <w:lang w:val="en-ZA"/>
        </w:rPr>
        <w:t xml:space="preserve">    </w:t>
      </w:r>
      <w:r w:rsidR="00F2711C" w:rsidRPr="003357BA">
        <w:rPr>
          <w:rFonts w:ascii="Arial" w:eastAsia="MS Mincho" w:hAnsi="Arial"/>
          <w:sz w:val="22"/>
          <w:lang w:val="en-ZA"/>
        </w:rPr>
        <w:t>……………………………...</w:t>
      </w:r>
      <w:bookmarkStart w:id="43" w:name="_Appendix_6"/>
      <w:bookmarkStart w:id="44" w:name="bookmark3"/>
      <w:bookmarkStart w:id="45" w:name="_Going_concern"/>
      <w:bookmarkStart w:id="46" w:name="_1._ONGEWYSIGDE_VERSLAE"/>
      <w:bookmarkStart w:id="47" w:name="_4.2_‘ISRE_2410,"/>
      <w:bookmarkStart w:id="48" w:name="_5._VERSLAE_OOR"/>
      <w:bookmarkStart w:id="49" w:name="bookmark15"/>
      <w:bookmarkStart w:id="50" w:name="bookmark16"/>
      <w:bookmarkStart w:id="51" w:name="_6._KOMPILASIEVERSLAE"/>
      <w:bookmarkStart w:id="52" w:name="bookmark17"/>
      <w:bookmarkStart w:id="53" w:name="_Appendix_7"/>
      <w:bookmarkStart w:id="54" w:name="bookmark18"/>
      <w:bookmarkStart w:id="55" w:name="_Uitspreek_van_‘n"/>
      <w:bookmarkEnd w:id="43"/>
      <w:bookmarkEnd w:id="44"/>
      <w:bookmarkEnd w:id="45"/>
      <w:bookmarkEnd w:id="46"/>
      <w:bookmarkEnd w:id="47"/>
      <w:bookmarkEnd w:id="48"/>
      <w:bookmarkEnd w:id="49"/>
      <w:bookmarkEnd w:id="50"/>
      <w:bookmarkEnd w:id="51"/>
      <w:bookmarkEnd w:id="52"/>
      <w:bookmarkEnd w:id="53"/>
      <w:bookmarkEnd w:id="54"/>
      <w:bookmarkEnd w:id="55"/>
      <w:r w:rsidR="005A48F1">
        <w:rPr>
          <w:rFonts w:ascii="Arial" w:eastAsia="MS Mincho" w:hAnsi="Arial"/>
          <w:sz w:val="22"/>
          <w:lang w:val="en-ZA"/>
        </w:rPr>
        <w:t>...</w:t>
      </w:r>
    </w:p>
    <w:p w14:paraId="547BCD90" w14:textId="2D5AB942" w:rsidR="00646E65" w:rsidRPr="00426947" w:rsidRDefault="00646E65" w:rsidP="00957DB1">
      <w:pPr>
        <w:pStyle w:val="BodyText"/>
        <w:tabs>
          <w:tab w:val="left" w:pos="3272"/>
        </w:tabs>
        <w:spacing w:line="276" w:lineRule="auto"/>
        <w:ind w:right="108"/>
        <w:rPr>
          <w:rFonts w:ascii="Arial" w:eastAsia="MS Mincho" w:hAnsi="Arial"/>
          <w:sz w:val="22"/>
          <w:lang w:val="en-ZA"/>
        </w:rPr>
      </w:pPr>
      <w:r w:rsidRPr="00427A0E">
        <w:rPr>
          <w:rFonts w:ascii="Arial" w:hAnsi="Arial" w:cs="Arial"/>
          <w:sz w:val="22"/>
          <w:szCs w:val="22"/>
          <w:lang w:val="en-ZA"/>
        </w:rPr>
        <w:t xml:space="preserve">Date: </w:t>
      </w:r>
      <w:r w:rsidR="004B08F6">
        <w:rPr>
          <w:rFonts w:ascii="Arial" w:hAnsi="Arial" w:cs="Arial"/>
          <w:sz w:val="22"/>
          <w:szCs w:val="22"/>
          <w:lang w:val="en-ZA"/>
        </w:rPr>
        <w:t xml:space="preserve">   </w:t>
      </w:r>
      <w:r w:rsidRPr="00427A0E">
        <w:rPr>
          <w:rFonts w:ascii="Arial" w:hAnsi="Arial" w:cs="Arial"/>
          <w:sz w:val="22"/>
          <w:szCs w:val="22"/>
          <w:lang w:val="en-ZA"/>
        </w:rPr>
        <w:t>………………</w:t>
      </w:r>
      <w:r>
        <w:rPr>
          <w:rFonts w:ascii="Arial" w:hAnsi="Arial" w:cs="Arial"/>
          <w:sz w:val="22"/>
          <w:szCs w:val="22"/>
          <w:lang w:val="en-ZA"/>
        </w:rPr>
        <w:t>…………………</w:t>
      </w:r>
      <w:r w:rsidR="005A48F1">
        <w:rPr>
          <w:rFonts w:ascii="Arial" w:hAnsi="Arial" w:cs="Arial"/>
          <w:sz w:val="22"/>
          <w:szCs w:val="22"/>
          <w:lang w:val="en-ZA"/>
        </w:rPr>
        <w:t>…………….</w:t>
      </w:r>
      <w:r w:rsidRPr="00427A0E">
        <w:rPr>
          <w:rFonts w:ascii="Arial" w:hAnsi="Arial" w:cs="Arial"/>
          <w:sz w:val="22"/>
          <w:szCs w:val="22"/>
          <w:lang w:val="en-ZA"/>
        </w:rPr>
        <w:tab/>
      </w:r>
    </w:p>
    <w:sectPr w:rsidR="00646E65" w:rsidRPr="00426947" w:rsidSect="00957DB1">
      <w:headerReference w:type="even" r:id="rId22"/>
      <w:headerReference w:type="default" r:id="rId23"/>
      <w:footerReference w:type="even" r:id="rId24"/>
      <w:headerReference w:type="first" r:id="rId25"/>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4AA8" w14:textId="77777777" w:rsidR="004F7AAA" w:rsidRDefault="004F7AAA" w:rsidP="008F6B31">
      <w:r>
        <w:separator/>
      </w:r>
    </w:p>
  </w:endnote>
  <w:endnote w:type="continuationSeparator" w:id="0">
    <w:p w14:paraId="18A216E8" w14:textId="77777777" w:rsidR="004F7AAA" w:rsidRDefault="004F7AAA" w:rsidP="008F6B31">
      <w:r>
        <w:continuationSeparator/>
      </w:r>
    </w:p>
  </w:endnote>
  <w:endnote w:type="continuationNotice" w:id="1">
    <w:p w14:paraId="7259E7BB" w14:textId="77777777" w:rsidR="004F7AAA" w:rsidRDefault="004F7AAA" w:rsidP="000016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4377" w14:textId="30C8E823" w:rsidR="00404CB1" w:rsidRPr="003870BC" w:rsidRDefault="00404CB1" w:rsidP="00EF67DB">
    <w:pPr>
      <w:pStyle w:val="Footer"/>
      <w:rPr>
        <w:rFonts w:ascii="Arial" w:hAnsi="Arial" w:cs="Arial"/>
      </w:rPr>
    </w:pPr>
    <w:r w:rsidRPr="00CA0243">
      <w:rPr>
        <w:rFonts w:ascii="Arial" w:hAnsi="Arial" w:cs="Arial"/>
      </w:rPr>
      <w:fldChar w:fldCharType="begin"/>
    </w:r>
    <w:r w:rsidRPr="00CA0243">
      <w:rPr>
        <w:rFonts w:ascii="Arial" w:hAnsi="Arial" w:cs="Arial"/>
      </w:rPr>
      <w:instrText xml:space="preserve"> FILENAME  \* FirstCap  \* MERGEFORMAT </w:instrText>
    </w:r>
    <w:r w:rsidRPr="00CA0243">
      <w:rPr>
        <w:rFonts w:ascii="Arial" w:hAnsi="Arial" w:cs="Arial"/>
      </w:rPr>
      <w:fldChar w:fldCharType="separate"/>
    </w:r>
    <w:r w:rsidR="0039011D">
      <w:rPr>
        <w:rFonts w:ascii="Arial" w:hAnsi="Arial" w:cs="Arial"/>
        <w:noProof/>
      </w:rPr>
      <w:t>08 - SAAPS 4 (Revised 2019)</w:t>
    </w:r>
    <w:r w:rsidRPr="00CA0243">
      <w:rPr>
        <w:rFonts w:ascii="Arial" w:hAnsi="Arial" w:cs="Arial"/>
      </w:rPr>
      <w:fldChar w:fldCharType="end"/>
    </w:r>
    <w:r>
      <w:tab/>
    </w:r>
    <w:r>
      <w:tab/>
    </w:r>
    <w:sdt>
      <w:sdtPr>
        <w:rPr>
          <w:rFonts w:ascii="Arial" w:hAnsi="Arial" w:cs="Arial"/>
        </w:rPr>
        <w:id w:val="1073465672"/>
        <w:docPartObj>
          <w:docPartGallery w:val="Page Numbers (Bottom of Page)"/>
          <w:docPartUnique/>
        </w:docPartObj>
      </w:sdtPr>
      <w:sdtEndPr/>
      <w:sdtContent>
        <w:sdt>
          <w:sdtPr>
            <w:rPr>
              <w:rFonts w:ascii="Arial" w:hAnsi="Arial" w:cs="Arial"/>
            </w:rPr>
            <w:id w:val="703828290"/>
            <w:docPartObj>
              <w:docPartGallery w:val="Page Numbers (Top of Page)"/>
              <w:docPartUnique/>
            </w:docPartObj>
          </w:sdtPr>
          <w:sdtEndPr/>
          <w:sdtContent>
            <w:r w:rsidRPr="00CA0243">
              <w:rPr>
                <w:rFonts w:ascii="Arial" w:hAnsi="Arial" w:cs="Arial"/>
              </w:rPr>
              <w:t xml:space="preserve">Page </w:t>
            </w:r>
            <w:r w:rsidRPr="00CA0243">
              <w:rPr>
                <w:rFonts w:ascii="Arial" w:hAnsi="Arial" w:cs="Arial"/>
                <w:b/>
                <w:bCs/>
              </w:rPr>
              <w:fldChar w:fldCharType="begin"/>
            </w:r>
            <w:r w:rsidRPr="00CA0243">
              <w:rPr>
                <w:rFonts w:ascii="Arial" w:hAnsi="Arial" w:cs="Arial"/>
                <w:b/>
                <w:bCs/>
              </w:rPr>
              <w:instrText xml:space="preserve"> PAGE </w:instrText>
            </w:r>
            <w:r w:rsidRPr="00CA0243">
              <w:rPr>
                <w:rFonts w:ascii="Arial" w:hAnsi="Arial" w:cs="Arial"/>
                <w:b/>
                <w:bCs/>
              </w:rPr>
              <w:fldChar w:fldCharType="separate"/>
            </w:r>
            <w:r>
              <w:rPr>
                <w:rFonts w:ascii="Arial" w:hAnsi="Arial" w:cs="Arial"/>
                <w:b/>
                <w:bCs/>
              </w:rPr>
              <w:t>1</w:t>
            </w:r>
            <w:r w:rsidRPr="00CA0243">
              <w:rPr>
                <w:rFonts w:ascii="Arial" w:hAnsi="Arial" w:cs="Arial"/>
                <w:b/>
                <w:bCs/>
              </w:rPr>
              <w:fldChar w:fldCharType="end"/>
            </w:r>
            <w:r w:rsidRPr="00CA0243">
              <w:rPr>
                <w:rFonts w:ascii="Arial" w:hAnsi="Arial" w:cs="Arial"/>
              </w:rPr>
              <w:t xml:space="preserve"> of </w:t>
            </w:r>
            <w:r w:rsidRPr="00CA0243">
              <w:rPr>
                <w:rFonts w:ascii="Arial" w:hAnsi="Arial" w:cs="Arial"/>
                <w:b/>
                <w:bCs/>
              </w:rPr>
              <w:fldChar w:fldCharType="begin"/>
            </w:r>
            <w:r w:rsidRPr="00CA0243">
              <w:rPr>
                <w:rFonts w:ascii="Arial" w:hAnsi="Arial" w:cs="Arial"/>
                <w:b/>
                <w:bCs/>
              </w:rPr>
              <w:instrText xml:space="preserve"> NUMPAGES  </w:instrText>
            </w:r>
            <w:r w:rsidRPr="00CA0243">
              <w:rPr>
                <w:rFonts w:ascii="Arial" w:hAnsi="Arial" w:cs="Arial"/>
                <w:b/>
                <w:bCs/>
              </w:rPr>
              <w:fldChar w:fldCharType="separate"/>
            </w:r>
            <w:r>
              <w:rPr>
                <w:rFonts w:ascii="Arial" w:hAnsi="Arial" w:cs="Arial"/>
                <w:b/>
                <w:bCs/>
              </w:rPr>
              <w:t>26</w:t>
            </w:r>
            <w:r w:rsidRPr="00CA0243">
              <w:rPr>
                <w:rFonts w:ascii="Arial" w:hAnsi="Arial"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36272932"/>
      <w:docPartObj>
        <w:docPartGallery w:val="Page Numbers (Bottom of Page)"/>
        <w:docPartUnique/>
      </w:docPartObj>
    </w:sdtPr>
    <w:sdtEndPr/>
    <w:sdtContent>
      <w:sdt>
        <w:sdtPr>
          <w:rPr>
            <w:rFonts w:ascii="Arial" w:hAnsi="Arial" w:cs="Arial"/>
            <w:sz w:val="20"/>
            <w:szCs w:val="20"/>
          </w:rPr>
          <w:id w:val="-134571645"/>
          <w:docPartObj>
            <w:docPartGallery w:val="Page Numbers (Top of Page)"/>
            <w:docPartUnique/>
          </w:docPartObj>
        </w:sdtPr>
        <w:sdtEndPr/>
        <w:sdtContent>
          <w:p w14:paraId="109FF7D5" w14:textId="77777777" w:rsidR="00404CB1" w:rsidRPr="00AF0B15" w:rsidRDefault="00404CB1" w:rsidP="004F2495">
            <w:pPr>
              <w:pStyle w:val="Footer"/>
              <w:jc w:val="center"/>
              <w:rPr>
                <w:rFonts w:ascii="Arial" w:hAnsi="Arial" w:cs="Arial"/>
                <w:sz w:val="20"/>
                <w:szCs w:val="20"/>
              </w:rPr>
            </w:pPr>
            <w:r w:rsidRPr="00AF0B15">
              <w:rPr>
                <w:rFonts w:ascii="Arial" w:hAnsi="Arial" w:cs="Arial"/>
                <w:bCs/>
                <w:sz w:val="20"/>
                <w:szCs w:val="20"/>
              </w:rPr>
              <w:fldChar w:fldCharType="begin"/>
            </w:r>
            <w:r w:rsidRPr="00AF0B15">
              <w:rPr>
                <w:rFonts w:ascii="Arial" w:hAnsi="Arial" w:cs="Arial"/>
                <w:bCs/>
                <w:sz w:val="20"/>
                <w:szCs w:val="20"/>
              </w:rPr>
              <w:instrText xml:space="preserve"> PAGE </w:instrText>
            </w:r>
            <w:r w:rsidRPr="00AF0B15">
              <w:rPr>
                <w:rFonts w:ascii="Arial" w:hAnsi="Arial" w:cs="Arial"/>
                <w:bCs/>
                <w:sz w:val="20"/>
                <w:szCs w:val="20"/>
              </w:rPr>
              <w:fldChar w:fldCharType="separate"/>
            </w:r>
            <w:r>
              <w:rPr>
                <w:rFonts w:ascii="Arial" w:hAnsi="Arial" w:cs="Arial"/>
                <w:bCs/>
                <w:noProof/>
                <w:sz w:val="20"/>
                <w:szCs w:val="20"/>
              </w:rPr>
              <w:t>2</w:t>
            </w:r>
            <w:r w:rsidRPr="00AF0B15">
              <w:rPr>
                <w:rFonts w:ascii="Arial" w:hAnsi="Arial" w:cs="Arial"/>
                <w:bCs/>
                <w:sz w:val="20"/>
                <w:szCs w:val="20"/>
              </w:rPr>
              <w:fldChar w:fldCharType="end"/>
            </w:r>
            <w:r w:rsidRPr="00AF0B15">
              <w:rPr>
                <w:rFonts w:ascii="Arial" w:hAnsi="Arial" w:cs="Arial"/>
                <w:sz w:val="20"/>
                <w:szCs w:val="20"/>
              </w:rPr>
              <w:t xml:space="preserve"> of </w:t>
            </w:r>
            <w:r w:rsidRPr="00AF0B15">
              <w:rPr>
                <w:rFonts w:ascii="Arial" w:hAnsi="Arial" w:cs="Arial"/>
                <w:bCs/>
                <w:sz w:val="20"/>
                <w:szCs w:val="20"/>
              </w:rPr>
              <w:fldChar w:fldCharType="begin"/>
            </w:r>
            <w:r w:rsidRPr="00AF0B15">
              <w:rPr>
                <w:rFonts w:ascii="Arial" w:hAnsi="Arial" w:cs="Arial"/>
                <w:bCs/>
                <w:sz w:val="20"/>
                <w:szCs w:val="20"/>
              </w:rPr>
              <w:instrText xml:space="preserve"> NUMPAGES  </w:instrText>
            </w:r>
            <w:r w:rsidRPr="00AF0B15">
              <w:rPr>
                <w:rFonts w:ascii="Arial" w:hAnsi="Arial" w:cs="Arial"/>
                <w:bCs/>
                <w:sz w:val="20"/>
                <w:szCs w:val="20"/>
              </w:rPr>
              <w:fldChar w:fldCharType="separate"/>
            </w:r>
            <w:r>
              <w:rPr>
                <w:rFonts w:ascii="Arial" w:hAnsi="Arial" w:cs="Arial"/>
                <w:bCs/>
                <w:noProof/>
                <w:sz w:val="20"/>
                <w:szCs w:val="20"/>
              </w:rPr>
              <w:t>178</w:t>
            </w:r>
            <w:r w:rsidRPr="00AF0B15">
              <w:rPr>
                <w:rFonts w:ascii="Arial" w:hAnsi="Arial" w:cs="Arial"/>
                <w:bCs/>
                <w:sz w:val="20"/>
                <w:szCs w:val="20"/>
              </w:rPr>
              <w:fldChar w:fldCharType="end"/>
            </w:r>
          </w:p>
        </w:sdtContent>
      </w:sdt>
    </w:sdtContent>
  </w:sdt>
  <w:p w14:paraId="63F37175" w14:textId="77777777" w:rsidR="00404CB1" w:rsidRPr="00AF0B15" w:rsidRDefault="00404CB1" w:rsidP="001709EA">
    <w:pPr>
      <w:pStyle w:val="Footer"/>
      <w:tabs>
        <w:tab w:val="clear" w:pos="8306"/>
        <w:tab w:val="right" w:pos="8931"/>
      </w:tabs>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CC" w14:textId="34F4CF44" w:rsidR="00404CB1" w:rsidRPr="00365B25" w:rsidRDefault="00404CB1" w:rsidP="00603EA0">
    <w:pPr>
      <w:pStyle w:val="Footer"/>
      <w:tabs>
        <w:tab w:val="clear" w:pos="4153"/>
        <w:tab w:val="clear" w:pos="8306"/>
        <w:tab w:val="right" w:pos="9720"/>
      </w:tabs>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FBB0" w14:textId="77777777" w:rsidR="00404CB1" w:rsidRDefault="00404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90BA" w14:textId="057D31C3" w:rsidR="00404CB1" w:rsidRPr="00426947" w:rsidRDefault="00404CB1" w:rsidP="00957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0529" w14:textId="77777777" w:rsidR="004F7AAA" w:rsidRDefault="004F7AAA" w:rsidP="008F6B31">
      <w:r>
        <w:separator/>
      </w:r>
    </w:p>
  </w:footnote>
  <w:footnote w:type="continuationSeparator" w:id="0">
    <w:p w14:paraId="4D8DBCDE" w14:textId="77777777" w:rsidR="004F7AAA" w:rsidRDefault="004F7AAA" w:rsidP="008F6B31">
      <w:r>
        <w:continuationSeparator/>
      </w:r>
    </w:p>
  </w:footnote>
  <w:footnote w:type="continuationNotice" w:id="1">
    <w:p w14:paraId="1EAB579F" w14:textId="77777777" w:rsidR="004F7AAA" w:rsidRDefault="004F7AAA" w:rsidP="00001667">
      <w:pPr>
        <w:spacing w:after="0"/>
      </w:pPr>
    </w:p>
  </w:footnote>
  <w:footnote w:id="2">
    <w:p w14:paraId="76B386A8" w14:textId="257B8797" w:rsidR="00404CB1" w:rsidRPr="00603EA0" w:rsidRDefault="00404CB1" w:rsidP="00603EA0">
      <w:pPr>
        <w:pStyle w:val="FootnoteText"/>
        <w:ind w:left="270" w:hanging="270"/>
        <w:jc w:val="both"/>
        <w:rPr>
          <w:rFonts w:ascii="Arial" w:hAnsi="Arial" w:cs="Arial"/>
          <w:sz w:val="20"/>
          <w:szCs w:val="20"/>
          <w:lang w:val="en-US"/>
        </w:rPr>
      </w:pPr>
      <w:r w:rsidRPr="00603EA0">
        <w:rPr>
          <w:rStyle w:val="FootnoteReference"/>
          <w:rFonts w:ascii="Arial" w:hAnsi="Arial" w:cs="Arial"/>
          <w:sz w:val="20"/>
          <w:szCs w:val="20"/>
          <w:vertAlign w:val="superscript"/>
        </w:rPr>
        <w:footnoteRef/>
      </w:r>
      <w:r w:rsidRPr="00603EA0">
        <w:rPr>
          <w:rFonts w:ascii="Arial" w:hAnsi="Arial" w:cs="Arial"/>
          <w:sz w:val="20"/>
          <w:szCs w:val="20"/>
          <w:vertAlign w:val="superscript"/>
        </w:rPr>
        <w:t xml:space="preserve"> </w:t>
      </w:r>
      <w:r w:rsidR="0037666B" w:rsidRPr="00603EA0">
        <w:rPr>
          <w:rFonts w:ascii="Arial" w:hAnsi="Arial" w:cs="Arial"/>
          <w:sz w:val="20"/>
          <w:szCs w:val="20"/>
          <w:vertAlign w:val="superscript"/>
        </w:rPr>
        <w:tab/>
      </w:r>
      <w:r w:rsidRPr="00603EA0">
        <w:rPr>
          <w:rFonts w:ascii="Arial" w:hAnsi="Arial" w:cs="Arial"/>
          <w:sz w:val="20"/>
          <w:szCs w:val="20"/>
          <w:lang w:val="en-ZA"/>
        </w:rPr>
        <w:t>Section 1</w:t>
      </w:r>
      <w:r w:rsidR="001C6335" w:rsidRPr="00603EA0">
        <w:rPr>
          <w:rFonts w:ascii="Arial" w:hAnsi="Arial" w:cs="Arial"/>
          <w:sz w:val="20"/>
          <w:szCs w:val="20"/>
          <w:lang w:val="en-ZA"/>
        </w:rPr>
        <w:t xml:space="preserve"> defines a legal practitioner as “an advocate or attorney admitted and enrolled as such in terms of sections 24 and 30, respectively”</w:t>
      </w:r>
      <w:r w:rsidR="001F522C" w:rsidRPr="00603EA0">
        <w:rPr>
          <w:rFonts w:ascii="Arial" w:hAnsi="Arial" w:cs="Arial"/>
          <w:sz w:val="20"/>
          <w:szCs w:val="20"/>
          <w:lang w:val="en-Z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E737" w14:textId="77777777" w:rsidR="00404CB1" w:rsidRPr="00AD791C" w:rsidRDefault="00404CB1" w:rsidP="00192876">
    <w:pPr>
      <w:pStyle w:val="Header"/>
    </w:pPr>
    <w:r w:rsidRPr="00AD791C">
      <w:t>FINANCIAL REPORTING FRAMEWORKS AND AUDIT OPINIONS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81DD" w14:textId="70CF4641" w:rsidR="00404CB1" w:rsidRDefault="001C2459" w:rsidP="001C2459">
    <w:pPr>
      <w:pStyle w:val="Header"/>
      <w:rPr>
        <w:sz w:val="20"/>
        <w:szCs w:val="20"/>
      </w:rPr>
    </w:pPr>
    <w:r w:rsidRPr="001C2459">
      <w:rPr>
        <w:sz w:val="20"/>
        <w:szCs w:val="20"/>
      </w:rPr>
      <w:t>SAAPS 4 (REVISED 2019), LETTERS OF SPECIFIC INQUIRY TO THE ENTITY’S EXTERNAL LEGAL PRACTITIONER REGARDING LITIGATION AND CLAIMS INVOLVING THE ENTITY</w:t>
    </w:r>
  </w:p>
  <w:p w14:paraId="309AD56B" w14:textId="77777777" w:rsidR="00734D10" w:rsidRPr="001C2459" w:rsidRDefault="00734D10" w:rsidP="001C2459">
    <w:pPr>
      <w:pStyle w:val="Header"/>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16D9" w14:textId="77777777" w:rsidR="00404CB1" w:rsidRDefault="00404CB1" w:rsidP="0095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9518" w14:textId="77777777" w:rsidR="00404CB1" w:rsidRPr="003D6519" w:rsidRDefault="00404CB1" w:rsidP="00192876">
    <w:pPr>
      <w:pStyle w:val="Header"/>
      <w:rPr>
        <w:b/>
      </w:rPr>
    </w:pPr>
    <w:r>
      <w:t>ILLUSTRATIVE REPORTS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461" w14:textId="1F33846B" w:rsidR="00404CB1" w:rsidRPr="004C5377" w:rsidRDefault="00404CB1" w:rsidP="00DD6C06">
    <w:pPr>
      <w:pStyle w:val="Header"/>
      <w:tabs>
        <w:tab w:val="clear" w:pos="8306"/>
        <w:tab w:val="right" w:pos="9630"/>
      </w:tabs>
      <w:jc w:val="both"/>
      <w:rPr>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A5F2" w14:textId="77777777" w:rsidR="00CA34BE" w:rsidRDefault="00CA34BE" w:rsidP="00CA34BE">
    <w:pPr>
      <w:pStyle w:val="Header"/>
      <w:rPr>
        <w:sz w:val="20"/>
        <w:szCs w:val="20"/>
      </w:rPr>
    </w:pPr>
    <w:r w:rsidRPr="001C2459">
      <w:rPr>
        <w:sz w:val="20"/>
        <w:szCs w:val="20"/>
      </w:rPr>
      <w:t>SAAPS 4 (REVISED 2019), LETTERS OF SPECIFIC INQUIRY TO THE ENTITY’S EXTERNAL LEGAL PRACTITIONER REGARDING LITIGATION AND CLAIMS INVOLVING THE ENTITY</w:t>
    </w:r>
  </w:p>
  <w:p w14:paraId="0753CC3D" w14:textId="77777777" w:rsidR="00CD6BF1" w:rsidRPr="007264D2" w:rsidRDefault="00CD6BF1" w:rsidP="00EF4F38">
    <w:pPr>
      <w:widowControl/>
      <w:spacing w:after="0" w:line="276" w:lineRule="auto"/>
      <w:jc w:val="center"/>
      <w:rPr>
        <w:rFonts w:ascii="Arial" w:hAnsi="Arial" w:cs="Arial"/>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6CAA" w14:textId="02B7C866" w:rsidR="00404CB1" w:rsidRDefault="00404CB1" w:rsidP="00957DB1">
    <w:pPr>
      <w:pStyle w:val="Header"/>
      <w:rPr>
        <w:sz w:val="20"/>
        <w:szCs w:val="20"/>
      </w:rPr>
    </w:pPr>
    <w:bookmarkStart w:id="2" w:name="_Hlk2930904"/>
    <w:bookmarkStart w:id="3" w:name="_Hlk2930905"/>
    <w:bookmarkStart w:id="4" w:name="_Hlk2930906"/>
    <w:bookmarkStart w:id="5" w:name="_Hlk2930907"/>
    <w:bookmarkStart w:id="6" w:name="_Hlk2930908"/>
    <w:bookmarkStart w:id="7" w:name="_Hlk2930909"/>
    <w:bookmarkStart w:id="8" w:name="_Hlk2930910"/>
    <w:bookmarkStart w:id="9" w:name="_Hlk2930911"/>
    <w:bookmarkStart w:id="10" w:name="_Hlk2930912"/>
    <w:bookmarkStart w:id="11" w:name="_Hlk2930913"/>
    <w:r w:rsidRPr="001C2459">
      <w:rPr>
        <w:sz w:val="20"/>
        <w:szCs w:val="20"/>
      </w:rPr>
      <w:t>SAAPS 4 (REVISED 2019), LETTERS OF SPECIFIC INQUIRY TO THE ENTITY’S EXTERNAL LEGAL PRACTITIONER REGARDING LITIGATION AND CLAIMS INVOLVING THE ENTITY</w:t>
    </w:r>
    <w:bookmarkEnd w:id="2"/>
    <w:bookmarkEnd w:id="3"/>
    <w:bookmarkEnd w:id="4"/>
    <w:bookmarkEnd w:id="5"/>
    <w:bookmarkEnd w:id="6"/>
    <w:bookmarkEnd w:id="7"/>
    <w:bookmarkEnd w:id="8"/>
    <w:bookmarkEnd w:id="9"/>
    <w:bookmarkEnd w:id="10"/>
    <w:bookmarkEnd w:id="11"/>
  </w:p>
  <w:p w14:paraId="1B385E6D" w14:textId="77777777" w:rsidR="00734D10" w:rsidRPr="001C2459" w:rsidRDefault="00734D10" w:rsidP="00957DB1">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E311" w14:textId="297A2597" w:rsidR="00BA1E33" w:rsidRDefault="00BA1E33" w:rsidP="00BA1E33">
    <w:pPr>
      <w:pStyle w:val="Header"/>
      <w:rPr>
        <w:sz w:val="20"/>
        <w:szCs w:val="20"/>
      </w:rPr>
    </w:pPr>
    <w:r w:rsidRPr="001C2459">
      <w:rPr>
        <w:sz w:val="20"/>
        <w:szCs w:val="20"/>
      </w:rPr>
      <w:t>SAAPS 4 (REVISED 2019), LETTERS OF SPECIFIC INQUIRY TO THE ENTITY’S EXTERNAL LEGAL PRACTITIONER REGARDING LITIGATION AND CLAIMS INVOLVING THE ENTITY</w:t>
    </w:r>
  </w:p>
  <w:p w14:paraId="2F0D2790" w14:textId="77777777" w:rsidR="00734D10" w:rsidRPr="001C2459" w:rsidRDefault="00734D10" w:rsidP="00BA1E33">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B72" w14:textId="5F8FAFC5" w:rsidR="00BA1E33" w:rsidRDefault="00BA1E33">
    <w:pPr>
      <w:pStyle w:val="Header"/>
      <w:rPr>
        <w:sz w:val="20"/>
        <w:szCs w:val="20"/>
      </w:rPr>
    </w:pPr>
    <w:r w:rsidRPr="001C2459">
      <w:rPr>
        <w:sz w:val="20"/>
        <w:szCs w:val="20"/>
      </w:rPr>
      <w:t>SAAPS 4 (REVISED 2019), LETTERS OF SPECIFIC INQUIRY TO THE ENTITY’S EXTERNAL LEGAL PRACTITIONER REGARDING LITIGATION AND CLAIMS INVOLVING THE ENTITY</w:t>
    </w:r>
  </w:p>
  <w:p w14:paraId="51B9CDD7" w14:textId="77777777" w:rsidR="00734D10" w:rsidRPr="001C2459" w:rsidRDefault="00734D10">
    <w:pPr>
      <w:pStyle w:val="Header"/>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B82E" w14:textId="77777777" w:rsidR="001C2459" w:rsidRDefault="001C2459" w:rsidP="001C2459">
    <w:pPr>
      <w:pStyle w:val="Header"/>
      <w:rPr>
        <w:sz w:val="20"/>
        <w:szCs w:val="20"/>
      </w:rPr>
    </w:pPr>
  </w:p>
  <w:p w14:paraId="15CCB326" w14:textId="2656F3AF" w:rsidR="00404CB1" w:rsidRPr="001C2459" w:rsidRDefault="001C2459" w:rsidP="001C2459">
    <w:pPr>
      <w:pStyle w:val="Header"/>
      <w:rPr>
        <w:sz w:val="20"/>
        <w:szCs w:val="20"/>
      </w:rPr>
    </w:pPr>
    <w:r w:rsidRPr="001C2459">
      <w:rPr>
        <w:sz w:val="20"/>
        <w:szCs w:val="20"/>
      </w:rPr>
      <w:t>SAAPS 4 (REVISED 2019), LETTERS OF SPECIFIC INQUIRY TO THE ENTITY’S EXTERNAL LEGAL PRACTITIONER REGARDING LITIGATION AND CLAIMS INVOLVING THE ENTITY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6497" w14:textId="110A8242" w:rsidR="00404CB1" w:rsidRPr="00426947" w:rsidRDefault="00404CB1" w:rsidP="00957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DD"/>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 w15:restartNumberingAfterBreak="0">
    <w:nsid w:val="01DA384C"/>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4722AAE"/>
    <w:multiLevelType w:val="multilevel"/>
    <w:tmpl w:val="496E744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587335D"/>
    <w:multiLevelType w:val="hybridMultilevel"/>
    <w:tmpl w:val="7C1A593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C011A7"/>
    <w:multiLevelType w:val="hybridMultilevel"/>
    <w:tmpl w:val="4EC6627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08846AE8"/>
    <w:multiLevelType w:val="multilevel"/>
    <w:tmpl w:val="A4061DB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C464FE"/>
    <w:multiLevelType w:val="hybridMultilevel"/>
    <w:tmpl w:val="4086E7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0AFD3C59"/>
    <w:multiLevelType w:val="hybridMultilevel"/>
    <w:tmpl w:val="4FC0D958"/>
    <w:lvl w:ilvl="0" w:tplc="B4887AD0">
      <w:start w:val="1"/>
      <w:numFmt w:val="decimal"/>
      <w:lvlText w:val="%1."/>
      <w:lvlJc w:val="left"/>
      <w:pPr>
        <w:ind w:left="360" w:hanging="360"/>
      </w:pPr>
      <w:rPr>
        <w:rFonts w:hint="default"/>
        <w:b w:val="0"/>
        <w:i w:val="0"/>
      </w:rPr>
    </w:lvl>
    <w:lvl w:ilvl="1" w:tplc="1C090001">
      <w:start w:val="1"/>
      <w:numFmt w:val="bullet"/>
      <w:lvlText w:val=""/>
      <w:lvlJc w:val="left"/>
      <w:pPr>
        <w:ind w:left="1080" w:hanging="360"/>
      </w:pPr>
      <w:rPr>
        <w:rFonts w:ascii="Symbol" w:hAnsi="Symbo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0C5D08BF"/>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D25078D"/>
    <w:multiLevelType w:val="hybridMultilevel"/>
    <w:tmpl w:val="8730DA2A"/>
    <w:lvl w:ilvl="0" w:tplc="9B601802">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E226962"/>
    <w:multiLevelType w:val="hybridMultilevel"/>
    <w:tmpl w:val="2680789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F2D652A"/>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14" w15:restartNumberingAfterBreak="0">
    <w:nsid w:val="0FEC7CD5"/>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15" w15:restartNumberingAfterBreak="0">
    <w:nsid w:val="11964A63"/>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15:restartNumberingAfterBreak="0">
    <w:nsid w:val="1375351E"/>
    <w:multiLevelType w:val="hybridMultilevel"/>
    <w:tmpl w:val="EDD0D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40411E6"/>
    <w:multiLevelType w:val="hybridMultilevel"/>
    <w:tmpl w:val="9B6E3380"/>
    <w:lvl w:ilvl="0" w:tplc="C2FCB626">
      <w:start w:val="1"/>
      <w:numFmt w:val="lowerLetter"/>
      <w:lvlText w:val="(%1)"/>
      <w:lvlJc w:val="left"/>
      <w:pPr>
        <w:ind w:left="720" w:hanging="360"/>
      </w:pPr>
      <w:rPr>
        <w:rFonts w:ascii="Arial" w:hAnsi="Arial" w:hint="default"/>
        <w:b w:val="0"/>
        <w:i w:val="0"/>
        <w:color w:val="auto"/>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70667A5"/>
    <w:multiLevelType w:val="hybridMultilevel"/>
    <w:tmpl w:val="FDA693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18313984"/>
    <w:multiLevelType w:val="hybridMultilevel"/>
    <w:tmpl w:val="496E744A"/>
    <w:lvl w:ilvl="0" w:tplc="2A72B5D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18952F24"/>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1" w15:restartNumberingAfterBreak="0">
    <w:nsid w:val="1CCF7AD0"/>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22"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E682318"/>
    <w:multiLevelType w:val="hybridMultilevel"/>
    <w:tmpl w:val="2A160B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1E8F08DE"/>
    <w:multiLevelType w:val="hybridMultilevel"/>
    <w:tmpl w:val="C864209C"/>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1EDB7B3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205E700E"/>
    <w:multiLevelType w:val="hybridMultilevel"/>
    <w:tmpl w:val="49DCCADC"/>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079070D"/>
    <w:multiLevelType w:val="hybridMultilevel"/>
    <w:tmpl w:val="39A61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23F82282"/>
    <w:multiLevelType w:val="hybridMultilevel"/>
    <w:tmpl w:val="87123FE6"/>
    <w:lvl w:ilvl="0" w:tplc="96C4720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B4570B"/>
    <w:multiLevelType w:val="hybridMultilevel"/>
    <w:tmpl w:val="F5660E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24D82CBD"/>
    <w:multiLevelType w:val="hybridMultilevel"/>
    <w:tmpl w:val="33103CA8"/>
    <w:lvl w:ilvl="0" w:tplc="D810942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25527140"/>
    <w:multiLevelType w:val="hybridMultilevel"/>
    <w:tmpl w:val="A05A359A"/>
    <w:lvl w:ilvl="0" w:tplc="CC1E430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26094EB4"/>
    <w:multiLevelType w:val="hybridMultilevel"/>
    <w:tmpl w:val="3B5CB3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27244EE9"/>
    <w:multiLevelType w:val="hybridMultilevel"/>
    <w:tmpl w:val="FB92ACB4"/>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28EE76E3"/>
    <w:multiLevelType w:val="hybridMultilevel"/>
    <w:tmpl w:val="8D02F77A"/>
    <w:lvl w:ilvl="0" w:tplc="643A77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291017BB"/>
    <w:multiLevelType w:val="hybridMultilevel"/>
    <w:tmpl w:val="160C3A6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2AE2587F"/>
    <w:multiLevelType w:val="hybridMultilevel"/>
    <w:tmpl w:val="A95EF264"/>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30A90872"/>
    <w:multiLevelType w:val="hybridMultilevel"/>
    <w:tmpl w:val="4588F50A"/>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30ED3255"/>
    <w:multiLevelType w:val="hybridMultilevel"/>
    <w:tmpl w:val="2FCAB1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1" w15:restartNumberingAfterBreak="0">
    <w:nsid w:val="31C517F9"/>
    <w:multiLevelType w:val="hybridMultilevel"/>
    <w:tmpl w:val="C748C4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321F0EB8"/>
    <w:multiLevelType w:val="hybridMultilevel"/>
    <w:tmpl w:val="DCFE9986"/>
    <w:lvl w:ilvl="0" w:tplc="5EBCBDA4">
      <w:start w:val="1"/>
      <w:numFmt w:val="decimal"/>
      <w:lvlText w:val="%1."/>
      <w:lvlJc w:val="left"/>
      <w:pPr>
        <w:ind w:left="360" w:hanging="360"/>
      </w:pPr>
      <w:rPr>
        <w:rFonts w:ascii="Arial Bold" w:hAnsi="Arial Bold" w:hint="default"/>
        <w:b/>
        <w:i w:val="0"/>
        <w:sz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327A4074"/>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35BB757E"/>
    <w:multiLevelType w:val="hybridMultilevel"/>
    <w:tmpl w:val="C93446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3C0000FF"/>
    <w:multiLevelType w:val="multilevel"/>
    <w:tmpl w:val="ADF2B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3CA94D65"/>
    <w:multiLevelType w:val="hybridMultilevel"/>
    <w:tmpl w:val="C0B0A7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3E64530D"/>
    <w:multiLevelType w:val="hybridMultilevel"/>
    <w:tmpl w:val="A8E299D0"/>
    <w:lvl w:ilvl="0" w:tplc="860863AC">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3E7C65B2"/>
    <w:multiLevelType w:val="hybridMultilevel"/>
    <w:tmpl w:val="DBE2E956"/>
    <w:lvl w:ilvl="0" w:tplc="17545E36">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EB30C53"/>
    <w:multiLevelType w:val="hybridMultilevel"/>
    <w:tmpl w:val="0B38E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3F4B5817"/>
    <w:multiLevelType w:val="hybridMultilevel"/>
    <w:tmpl w:val="F2506E2A"/>
    <w:lvl w:ilvl="0" w:tplc="D07CD6F6">
      <w:start w:val="1"/>
      <w:numFmt w:val="lowerLetter"/>
      <w:lvlText w:val="(%1)"/>
      <w:lvlJc w:val="left"/>
      <w:pPr>
        <w:ind w:left="1055" w:hanging="425"/>
      </w:pPr>
      <w:rPr>
        <w:rFonts w:ascii="Arial" w:eastAsia="Times New Roman" w:hAnsi="Arial" w:cs="Arial" w:hint="default"/>
        <w:sz w:val="22"/>
        <w:szCs w:val="22"/>
      </w:rPr>
    </w:lvl>
    <w:lvl w:ilvl="1" w:tplc="FEF6B308">
      <w:start w:val="1"/>
      <w:numFmt w:val="bullet"/>
      <w:lvlText w:val="•"/>
      <w:lvlJc w:val="left"/>
      <w:pPr>
        <w:ind w:left="1447" w:hanging="425"/>
      </w:pPr>
      <w:rPr>
        <w:rFonts w:hint="default"/>
      </w:rPr>
    </w:lvl>
    <w:lvl w:ilvl="2" w:tplc="E7DC6450">
      <w:start w:val="1"/>
      <w:numFmt w:val="bullet"/>
      <w:lvlText w:val="•"/>
      <w:lvlJc w:val="left"/>
      <w:pPr>
        <w:ind w:left="2357" w:hanging="425"/>
      </w:pPr>
      <w:rPr>
        <w:rFonts w:hint="default"/>
      </w:rPr>
    </w:lvl>
    <w:lvl w:ilvl="3" w:tplc="A7C493C8">
      <w:start w:val="1"/>
      <w:numFmt w:val="bullet"/>
      <w:lvlText w:val="•"/>
      <w:lvlJc w:val="left"/>
      <w:pPr>
        <w:ind w:left="3268" w:hanging="425"/>
      </w:pPr>
      <w:rPr>
        <w:rFonts w:hint="default"/>
      </w:rPr>
    </w:lvl>
    <w:lvl w:ilvl="4" w:tplc="C81EC42E">
      <w:start w:val="1"/>
      <w:numFmt w:val="bullet"/>
      <w:lvlText w:val="•"/>
      <w:lvlJc w:val="left"/>
      <w:pPr>
        <w:ind w:left="4178" w:hanging="425"/>
      </w:pPr>
      <w:rPr>
        <w:rFonts w:hint="default"/>
      </w:rPr>
    </w:lvl>
    <w:lvl w:ilvl="5" w:tplc="8A568296">
      <w:start w:val="1"/>
      <w:numFmt w:val="bullet"/>
      <w:lvlText w:val="•"/>
      <w:lvlJc w:val="left"/>
      <w:pPr>
        <w:ind w:left="5089" w:hanging="425"/>
      </w:pPr>
      <w:rPr>
        <w:rFonts w:hint="default"/>
      </w:rPr>
    </w:lvl>
    <w:lvl w:ilvl="6" w:tplc="1C9AB078">
      <w:start w:val="1"/>
      <w:numFmt w:val="bullet"/>
      <w:lvlText w:val="•"/>
      <w:lvlJc w:val="left"/>
      <w:pPr>
        <w:ind w:left="6000" w:hanging="425"/>
      </w:pPr>
      <w:rPr>
        <w:rFonts w:hint="default"/>
      </w:rPr>
    </w:lvl>
    <w:lvl w:ilvl="7" w:tplc="6AC47EF4">
      <w:start w:val="1"/>
      <w:numFmt w:val="bullet"/>
      <w:lvlText w:val="•"/>
      <w:lvlJc w:val="left"/>
      <w:pPr>
        <w:ind w:left="6910" w:hanging="425"/>
      </w:pPr>
      <w:rPr>
        <w:rFonts w:hint="default"/>
      </w:rPr>
    </w:lvl>
    <w:lvl w:ilvl="8" w:tplc="B6B49B48">
      <w:start w:val="1"/>
      <w:numFmt w:val="bullet"/>
      <w:lvlText w:val="•"/>
      <w:lvlJc w:val="left"/>
      <w:pPr>
        <w:ind w:left="7821" w:hanging="425"/>
      </w:pPr>
      <w:rPr>
        <w:rFonts w:hint="default"/>
      </w:rPr>
    </w:lvl>
  </w:abstractNum>
  <w:abstractNum w:abstractNumId="52" w15:restartNumberingAfterBreak="0">
    <w:nsid w:val="3FA97828"/>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40CA5363"/>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54" w15:restartNumberingAfterBreak="0">
    <w:nsid w:val="40EE19A0"/>
    <w:multiLevelType w:val="hybridMultilevel"/>
    <w:tmpl w:val="6CEC1F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10513C6"/>
    <w:multiLevelType w:val="hybridMultilevel"/>
    <w:tmpl w:val="8196DAC2"/>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56" w15:restartNumberingAfterBreak="0">
    <w:nsid w:val="436540A5"/>
    <w:multiLevelType w:val="hybridMultilevel"/>
    <w:tmpl w:val="72AEEE1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7" w15:restartNumberingAfterBreak="0">
    <w:nsid w:val="4422162F"/>
    <w:multiLevelType w:val="hybridMultilevel"/>
    <w:tmpl w:val="815E972E"/>
    <w:lvl w:ilvl="0" w:tplc="04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6020AEE"/>
    <w:multiLevelType w:val="hybridMultilevel"/>
    <w:tmpl w:val="ACDCFD3A"/>
    <w:lvl w:ilvl="0" w:tplc="1D10310A">
      <w:start w:val="1"/>
      <w:numFmt w:val="decimal"/>
      <w:lvlText w:val="%1"/>
      <w:lvlJc w:val="left"/>
      <w:pPr>
        <w:ind w:left="536" w:hanging="425"/>
      </w:pPr>
      <w:rPr>
        <w:rFonts w:ascii="Arial" w:eastAsia="Times New Roman" w:hAnsi="Arial" w:cs="Arial" w:hint="default"/>
        <w:sz w:val="22"/>
        <w:szCs w:val="22"/>
      </w:rPr>
    </w:lvl>
    <w:lvl w:ilvl="1" w:tplc="67D0FF0E">
      <w:start w:val="1"/>
      <w:numFmt w:val="bullet"/>
      <w:lvlText w:val="•"/>
      <w:lvlJc w:val="left"/>
      <w:pPr>
        <w:ind w:left="1447" w:hanging="425"/>
      </w:pPr>
      <w:rPr>
        <w:rFonts w:hint="default"/>
      </w:rPr>
    </w:lvl>
    <w:lvl w:ilvl="2" w:tplc="582021FE">
      <w:start w:val="1"/>
      <w:numFmt w:val="bullet"/>
      <w:lvlText w:val="•"/>
      <w:lvlJc w:val="left"/>
      <w:pPr>
        <w:ind w:left="2357" w:hanging="425"/>
      </w:pPr>
      <w:rPr>
        <w:rFonts w:hint="default"/>
      </w:rPr>
    </w:lvl>
    <w:lvl w:ilvl="3" w:tplc="89FCF7C2">
      <w:start w:val="1"/>
      <w:numFmt w:val="bullet"/>
      <w:lvlText w:val="•"/>
      <w:lvlJc w:val="left"/>
      <w:pPr>
        <w:ind w:left="3268" w:hanging="425"/>
      </w:pPr>
      <w:rPr>
        <w:rFonts w:hint="default"/>
      </w:rPr>
    </w:lvl>
    <w:lvl w:ilvl="4" w:tplc="95E64538">
      <w:start w:val="1"/>
      <w:numFmt w:val="bullet"/>
      <w:lvlText w:val="•"/>
      <w:lvlJc w:val="left"/>
      <w:pPr>
        <w:ind w:left="4178" w:hanging="425"/>
      </w:pPr>
      <w:rPr>
        <w:rFonts w:hint="default"/>
      </w:rPr>
    </w:lvl>
    <w:lvl w:ilvl="5" w:tplc="DDA49B22">
      <w:start w:val="1"/>
      <w:numFmt w:val="bullet"/>
      <w:lvlText w:val="•"/>
      <w:lvlJc w:val="left"/>
      <w:pPr>
        <w:ind w:left="5089" w:hanging="425"/>
      </w:pPr>
      <w:rPr>
        <w:rFonts w:hint="default"/>
      </w:rPr>
    </w:lvl>
    <w:lvl w:ilvl="6" w:tplc="CF30E806">
      <w:start w:val="1"/>
      <w:numFmt w:val="bullet"/>
      <w:lvlText w:val="•"/>
      <w:lvlJc w:val="left"/>
      <w:pPr>
        <w:ind w:left="6000" w:hanging="425"/>
      </w:pPr>
      <w:rPr>
        <w:rFonts w:hint="default"/>
      </w:rPr>
    </w:lvl>
    <w:lvl w:ilvl="7" w:tplc="D2409184">
      <w:start w:val="1"/>
      <w:numFmt w:val="bullet"/>
      <w:lvlText w:val="•"/>
      <w:lvlJc w:val="left"/>
      <w:pPr>
        <w:ind w:left="6910" w:hanging="425"/>
      </w:pPr>
      <w:rPr>
        <w:rFonts w:hint="default"/>
      </w:rPr>
    </w:lvl>
    <w:lvl w:ilvl="8" w:tplc="E4F65482">
      <w:start w:val="1"/>
      <w:numFmt w:val="bullet"/>
      <w:lvlText w:val="•"/>
      <w:lvlJc w:val="left"/>
      <w:pPr>
        <w:ind w:left="7821" w:hanging="425"/>
      </w:pPr>
      <w:rPr>
        <w:rFonts w:hint="default"/>
      </w:rPr>
    </w:lvl>
  </w:abstractNum>
  <w:abstractNum w:abstractNumId="59" w15:restartNumberingAfterBreak="0">
    <w:nsid w:val="46980192"/>
    <w:multiLevelType w:val="hybridMultilevel"/>
    <w:tmpl w:val="1742A6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6A14E1B"/>
    <w:multiLevelType w:val="hybridMultilevel"/>
    <w:tmpl w:val="71C4C84A"/>
    <w:lvl w:ilvl="0" w:tplc="1C090001">
      <w:start w:val="1"/>
      <w:numFmt w:val="bullet"/>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7750F82"/>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47AC5D49"/>
    <w:multiLevelType w:val="hybridMultilevel"/>
    <w:tmpl w:val="0366BF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47E67AE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488D0A9F"/>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48FC2F5A"/>
    <w:multiLevelType w:val="hybridMultilevel"/>
    <w:tmpl w:val="CA9EC0F6"/>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66" w15:restartNumberingAfterBreak="0">
    <w:nsid w:val="49254828"/>
    <w:multiLevelType w:val="hybridMultilevel"/>
    <w:tmpl w:val="0E9CDA8E"/>
    <w:lvl w:ilvl="0" w:tplc="1084D7B6">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4ABA7F77"/>
    <w:multiLevelType w:val="hybridMultilevel"/>
    <w:tmpl w:val="CCDCC572"/>
    <w:lvl w:ilvl="0" w:tplc="9D9A86FA">
      <w:start w:val="1"/>
      <w:numFmt w:val="decimal"/>
      <w:lvlText w:val="%1."/>
      <w:lvlJc w:val="left"/>
      <w:pPr>
        <w:ind w:left="720" w:hanging="360"/>
      </w:pPr>
      <w:rPr>
        <w:rFonts w:ascii="Times New Roman" w:eastAsia="MS Mincho" w:hAnsi="Times New Roman"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4AC653A7"/>
    <w:multiLevelType w:val="hybridMultilevel"/>
    <w:tmpl w:val="6400B4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4C4822CA"/>
    <w:multiLevelType w:val="hybridMultilevel"/>
    <w:tmpl w:val="C1241414"/>
    <w:lvl w:ilvl="0" w:tplc="26FC1756">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0" w15:restartNumberingAfterBreak="0">
    <w:nsid w:val="4DEB038E"/>
    <w:multiLevelType w:val="hybridMultilevel"/>
    <w:tmpl w:val="3DEE43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4E211566"/>
    <w:multiLevelType w:val="hybridMultilevel"/>
    <w:tmpl w:val="35C06B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2" w15:restartNumberingAfterBreak="0">
    <w:nsid w:val="4E6E1AB0"/>
    <w:multiLevelType w:val="hybridMultilevel"/>
    <w:tmpl w:val="104A5C7C"/>
    <w:lvl w:ilvl="0" w:tplc="91B8AF6C">
      <w:start w:val="1"/>
      <w:numFmt w:val="decimal"/>
      <w:lvlText w:val="%1."/>
      <w:lvlJc w:val="left"/>
      <w:pPr>
        <w:ind w:left="720" w:hanging="360"/>
      </w:pPr>
      <w:rPr>
        <w:rFonts w:ascii="Arial" w:hAnsi="Arial"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4E96171A"/>
    <w:multiLevelType w:val="hybridMultilevel"/>
    <w:tmpl w:val="C8EEE94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15:restartNumberingAfterBreak="0">
    <w:nsid w:val="511D0631"/>
    <w:multiLevelType w:val="hybridMultilevel"/>
    <w:tmpl w:val="7AAC9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52A841CC"/>
    <w:multiLevelType w:val="hybridMultilevel"/>
    <w:tmpl w:val="67B6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A76C2F"/>
    <w:multiLevelType w:val="hybridMultilevel"/>
    <w:tmpl w:val="1278C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8" w15:restartNumberingAfterBreak="0">
    <w:nsid w:val="53EF3783"/>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79" w15:restartNumberingAfterBreak="0">
    <w:nsid w:val="547A0361"/>
    <w:multiLevelType w:val="hybridMultilevel"/>
    <w:tmpl w:val="BEFAF3F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A051D6"/>
    <w:multiLevelType w:val="hybridMultilevel"/>
    <w:tmpl w:val="674AFC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15:restartNumberingAfterBreak="0">
    <w:nsid w:val="558D4078"/>
    <w:multiLevelType w:val="hybridMultilevel"/>
    <w:tmpl w:val="E13095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3" w15:restartNumberingAfterBreak="0">
    <w:nsid w:val="57A06485"/>
    <w:multiLevelType w:val="multilevel"/>
    <w:tmpl w:val="FDAA0676"/>
    <w:styleLink w:val="IFACNumberedList"/>
    <w:lvl w:ilvl="0">
      <w:start w:val="1"/>
      <w:numFmt w:val="decimal"/>
      <w:lvlText w:val="%1."/>
      <w:lvlJc w:val="left"/>
      <w:pPr>
        <w:ind w:left="547" w:hanging="547"/>
      </w:pPr>
      <w:rPr>
        <w:rFonts w:hint="default"/>
      </w:rPr>
    </w:lvl>
    <w:lvl w:ilvl="1">
      <w:start w:val="1"/>
      <w:numFmt w:val="lowerLetter"/>
      <w:pStyle w:val="List2"/>
      <w:lvlText w:val="(%2)"/>
      <w:lvlJc w:val="left"/>
      <w:pPr>
        <w:ind w:left="1094" w:hanging="547"/>
      </w:pPr>
      <w:rPr>
        <w:rFonts w:hint="default"/>
      </w:rPr>
    </w:lvl>
    <w:lvl w:ilvl="2">
      <w:start w:val="1"/>
      <w:numFmt w:val="lowerRoman"/>
      <w:pStyle w:val="List3"/>
      <w:lvlText w:val="(%3)"/>
      <w:lvlJc w:val="left"/>
      <w:pPr>
        <w:ind w:left="1641" w:hanging="547"/>
      </w:pPr>
      <w:rPr>
        <w:rFonts w:hint="default"/>
      </w:rPr>
    </w:lvl>
    <w:lvl w:ilvl="3">
      <w:start w:val="1"/>
      <w:numFmt w:val="lowerLetter"/>
      <w:pStyle w:val="List4"/>
      <w:lvlText w:val="%4."/>
      <w:lvlJc w:val="left"/>
      <w:pPr>
        <w:ind w:left="2188" w:hanging="547"/>
      </w:pPr>
      <w:rPr>
        <w:rFonts w:hint="default"/>
      </w:rPr>
    </w:lvl>
    <w:lvl w:ilvl="4">
      <w:start w:val="1"/>
      <w:numFmt w:val="lowerRoman"/>
      <w:pStyle w:val="List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84" w15:restartNumberingAfterBreak="0">
    <w:nsid w:val="5ADC75C5"/>
    <w:multiLevelType w:val="hybridMultilevel"/>
    <w:tmpl w:val="BE681B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86"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7" w15:restartNumberingAfterBreak="0">
    <w:nsid w:val="5F482448"/>
    <w:multiLevelType w:val="hybridMultilevel"/>
    <w:tmpl w:val="23DC05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8" w15:restartNumberingAfterBreak="0">
    <w:nsid w:val="60125478"/>
    <w:multiLevelType w:val="hybridMultilevel"/>
    <w:tmpl w:val="85D25362"/>
    <w:lvl w:ilvl="0" w:tplc="24A88A72">
      <w:start w:val="1"/>
      <w:numFmt w:val="decimal"/>
      <w:lvlText w:val="%1."/>
      <w:lvlJc w:val="left"/>
      <w:pPr>
        <w:ind w:left="941" w:hanging="360"/>
      </w:pPr>
    </w:lvl>
    <w:lvl w:ilvl="1" w:tplc="1C090019" w:tentative="1">
      <w:start w:val="1"/>
      <w:numFmt w:val="lowerLetter"/>
      <w:lvlText w:val="%2."/>
      <w:lvlJc w:val="left"/>
      <w:pPr>
        <w:ind w:left="1661" w:hanging="360"/>
      </w:pPr>
    </w:lvl>
    <w:lvl w:ilvl="2" w:tplc="1C09001B" w:tentative="1">
      <w:start w:val="1"/>
      <w:numFmt w:val="lowerRoman"/>
      <w:lvlText w:val="%3."/>
      <w:lvlJc w:val="right"/>
      <w:pPr>
        <w:ind w:left="2381" w:hanging="180"/>
      </w:pPr>
    </w:lvl>
    <w:lvl w:ilvl="3" w:tplc="1C09000F" w:tentative="1">
      <w:start w:val="1"/>
      <w:numFmt w:val="decimal"/>
      <w:lvlText w:val="%4."/>
      <w:lvlJc w:val="left"/>
      <w:pPr>
        <w:ind w:left="3101" w:hanging="360"/>
      </w:pPr>
    </w:lvl>
    <w:lvl w:ilvl="4" w:tplc="1C090019" w:tentative="1">
      <w:start w:val="1"/>
      <w:numFmt w:val="lowerLetter"/>
      <w:lvlText w:val="%5."/>
      <w:lvlJc w:val="left"/>
      <w:pPr>
        <w:ind w:left="3821" w:hanging="360"/>
      </w:pPr>
    </w:lvl>
    <w:lvl w:ilvl="5" w:tplc="1C09001B" w:tentative="1">
      <w:start w:val="1"/>
      <w:numFmt w:val="lowerRoman"/>
      <w:lvlText w:val="%6."/>
      <w:lvlJc w:val="right"/>
      <w:pPr>
        <w:ind w:left="4541" w:hanging="180"/>
      </w:pPr>
    </w:lvl>
    <w:lvl w:ilvl="6" w:tplc="1C09000F" w:tentative="1">
      <w:start w:val="1"/>
      <w:numFmt w:val="decimal"/>
      <w:lvlText w:val="%7."/>
      <w:lvlJc w:val="left"/>
      <w:pPr>
        <w:ind w:left="5261" w:hanging="360"/>
      </w:pPr>
    </w:lvl>
    <w:lvl w:ilvl="7" w:tplc="1C090019" w:tentative="1">
      <w:start w:val="1"/>
      <w:numFmt w:val="lowerLetter"/>
      <w:lvlText w:val="%8."/>
      <w:lvlJc w:val="left"/>
      <w:pPr>
        <w:ind w:left="5981" w:hanging="360"/>
      </w:pPr>
    </w:lvl>
    <w:lvl w:ilvl="8" w:tplc="1C09001B" w:tentative="1">
      <w:start w:val="1"/>
      <w:numFmt w:val="lowerRoman"/>
      <w:lvlText w:val="%9."/>
      <w:lvlJc w:val="right"/>
      <w:pPr>
        <w:ind w:left="6701" w:hanging="180"/>
      </w:pPr>
    </w:lvl>
  </w:abstractNum>
  <w:abstractNum w:abstractNumId="89" w15:restartNumberingAfterBreak="0">
    <w:nsid w:val="601D7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18D257F"/>
    <w:multiLevelType w:val="hybridMultilevel"/>
    <w:tmpl w:val="6762ACF2"/>
    <w:lvl w:ilvl="0" w:tplc="860863AC">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1" w15:restartNumberingAfterBreak="0">
    <w:nsid w:val="6230240A"/>
    <w:multiLevelType w:val="hybridMultilevel"/>
    <w:tmpl w:val="822A1D5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2" w15:restartNumberingAfterBreak="0">
    <w:nsid w:val="66050DCA"/>
    <w:multiLevelType w:val="hybridMultilevel"/>
    <w:tmpl w:val="4400233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68AE2DD5"/>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6B1C67FA"/>
    <w:multiLevelType w:val="hybridMultilevel"/>
    <w:tmpl w:val="609EE9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5" w15:restartNumberingAfterBreak="0">
    <w:nsid w:val="6E6E443D"/>
    <w:multiLevelType w:val="hybridMultilevel"/>
    <w:tmpl w:val="5008A8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97" w15:restartNumberingAfterBreak="0">
    <w:nsid w:val="6FDE69A7"/>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98" w15:restartNumberingAfterBreak="0">
    <w:nsid w:val="70EE3530"/>
    <w:multiLevelType w:val="hybridMultilevel"/>
    <w:tmpl w:val="79D68F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9" w15:restartNumberingAfterBreak="0">
    <w:nsid w:val="724A4F6E"/>
    <w:multiLevelType w:val="hybridMultilevel"/>
    <w:tmpl w:val="EF9E46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0" w15:restartNumberingAfterBreak="0">
    <w:nsid w:val="735558D1"/>
    <w:multiLevelType w:val="hybridMultilevel"/>
    <w:tmpl w:val="D0840D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740B2D20"/>
    <w:multiLevelType w:val="hybridMultilevel"/>
    <w:tmpl w:val="57DE3B4C"/>
    <w:lvl w:ilvl="0" w:tplc="26F25560">
      <w:start w:val="1"/>
      <w:numFmt w:val="decimal"/>
      <w:lvlText w:val="%1."/>
      <w:lvlJc w:val="left"/>
      <w:pPr>
        <w:ind w:left="831" w:hanging="708"/>
      </w:pPr>
      <w:rPr>
        <w:rFonts w:ascii="Arial" w:eastAsia="Times New Roman" w:hAnsi="Arial" w:cs="Arial" w:hint="default"/>
        <w:sz w:val="22"/>
        <w:szCs w:val="22"/>
      </w:rPr>
    </w:lvl>
    <w:lvl w:ilvl="1" w:tplc="65003F58">
      <w:start w:val="1"/>
      <w:numFmt w:val="bullet"/>
      <w:lvlText w:val=""/>
      <w:lvlJc w:val="left"/>
      <w:pPr>
        <w:ind w:left="1258" w:hanging="360"/>
      </w:pPr>
      <w:rPr>
        <w:rFonts w:ascii="Symbol" w:eastAsia="Symbol" w:hAnsi="Symbol" w:hint="default"/>
        <w:w w:val="99"/>
        <w:sz w:val="24"/>
        <w:szCs w:val="24"/>
      </w:rPr>
    </w:lvl>
    <w:lvl w:ilvl="2" w:tplc="61009630">
      <w:start w:val="1"/>
      <w:numFmt w:val="bullet"/>
      <w:lvlText w:val="o"/>
      <w:lvlJc w:val="left"/>
      <w:pPr>
        <w:ind w:left="1942" w:hanging="360"/>
      </w:pPr>
      <w:rPr>
        <w:rFonts w:ascii="Courier New" w:eastAsia="Courier New" w:hAnsi="Courier New" w:hint="default"/>
        <w:sz w:val="24"/>
        <w:szCs w:val="24"/>
      </w:rPr>
    </w:lvl>
    <w:lvl w:ilvl="3" w:tplc="43821FA6">
      <w:start w:val="1"/>
      <w:numFmt w:val="bullet"/>
      <w:lvlText w:val="•"/>
      <w:lvlJc w:val="left"/>
      <w:pPr>
        <w:ind w:left="1225" w:hanging="360"/>
      </w:pPr>
      <w:rPr>
        <w:rFonts w:hint="default"/>
      </w:rPr>
    </w:lvl>
    <w:lvl w:ilvl="4" w:tplc="8E7493C4">
      <w:start w:val="1"/>
      <w:numFmt w:val="bullet"/>
      <w:lvlText w:val="•"/>
      <w:lvlJc w:val="left"/>
      <w:pPr>
        <w:ind w:left="1258" w:hanging="360"/>
      </w:pPr>
      <w:rPr>
        <w:rFonts w:hint="default"/>
      </w:rPr>
    </w:lvl>
    <w:lvl w:ilvl="5" w:tplc="6B38A44C">
      <w:start w:val="1"/>
      <w:numFmt w:val="bullet"/>
      <w:lvlText w:val="•"/>
      <w:lvlJc w:val="left"/>
      <w:pPr>
        <w:ind w:left="1942" w:hanging="360"/>
      </w:pPr>
      <w:rPr>
        <w:rFonts w:hint="default"/>
      </w:rPr>
    </w:lvl>
    <w:lvl w:ilvl="6" w:tplc="7FAA2DC2">
      <w:start w:val="1"/>
      <w:numFmt w:val="bullet"/>
      <w:lvlText w:val="•"/>
      <w:lvlJc w:val="left"/>
      <w:pPr>
        <w:ind w:left="3482" w:hanging="360"/>
      </w:pPr>
      <w:rPr>
        <w:rFonts w:hint="default"/>
      </w:rPr>
    </w:lvl>
    <w:lvl w:ilvl="7" w:tplc="EE74689C">
      <w:start w:val="1"/>
      <w:numFmt w:val="bullet"/>
      <w:lvlText w:val="•"/>
      <w:lvlJc w:val="left"/>
      <w:pPr>
        <w:ind w:left="5022" w:hanging="360"/>
      </w:pPr>
      <w:rPr>
        <w:rFonts w:hint="default"/>
      </w:rPr>
    </w:lvl>
    <w:lvl w:ilvl="8" w:tplc="917CBC00">
      <w:start w:val="1"/>
      <w:numFmt w:val="bullet"/>
      <w:lvlText w:val="•"/>
      <w:lvlJc w:val="left"/>
      <w:pPr>
        <w:ind w:left="6562" w:hanging="360"/>
      </w:pPr>
      <w:rPr>
        <w:rFonts w:hint="default"/>
      </w:rPr>
    </w:lvl>
  </w:abstractNum>
  <w:abstractNum w:abstractNumId="102" w15:restartNumberingAfterBreak="0">
    <w:nsid w:val="781B7888"/>
    <w:multiLevelType w:val="hybridMultilevel"/>
    <w:tmpl w:val="B63A828E"/>
    <w:lvl w:ilvl="0" w:tplc="1C090001">
      <w:start w:val="1"/>
      <w:numFmt w:val="bullet"/>
      <w:lvlText w:val=""/>
      <w:lvlJc w:val="left"/>
      <w:pPr>
        <w:ind w:left="1488" w:hanging="360"/>
      </w:pPr>
      <w:rPr>
        <w:rFonts w:ascii="Symbol" w:hAnsi="Symbol" w:hint="default"/>
      </w:rPr>
    </w:lvl>
    <w:lvl w:ilvl="1" w:tplc="1C090003" w:tentative="1">
      <w:start w:val="1"/>
      <w:numFmt w:val="bullet"/>
      <w:lvlText w:val="o"/>
      <w:lvlJc w:val="left"/>
      <w:pPr>
        <w:ind w:left="2208" w:hanging="360"/>
      </w:pPr>
      <w:rPr>
        <w:rFonts w:ascii="Courier New" w:hAnsi="Courier New" w:cs="Courier New" w:hint="default"/>
      </w:rPr>
    </w:lvl>
    <w:lvl w:ilvl="2" w:tplc="1C090005" w:tentative="1">
      <w:start w:val="1"/>
      <w:numFmt w:val="bullet"/>
      <w:lvlText w:val=""/>
      <w:lvlJc w:val="left"/>
      <w:pPr>
        <w:ind w:left="2928" w:hanging="360"/>
      </w:pPr>
      <w:rPr>
        <w:rFonts w:ascii="Wingdings" w:hAnsi="Wingdings" w:hint="default"/>
      </w:rPr>
    </w:lvl>
    <w:lvl w:ilvl="3" w:tplc="1C090001" w:tentative="1">
      <w:start w:val="1"/>
      <w:numFmt w:val="bullet"/>
      <w:lvlText w:val=""/>
      <w:lvlJc w:val="left"/>
      <w:pPr>
        <w:ind w:left="3648" w:hanging="360"/>
      </w:pPr>
      <w:rPr>
        <w:rFonts w:ascii="Symbol" w:hAnsi="Symbol" w:hint="default"/>
      </w:rPr>
    </w:lvl>
    <w:lvl w:ilvl="4" w:tplc="1C090003" w:tentative="1">
      <w:start w:val="1"/>
      <w:numFmt w:val="bullet"/>
      <w:lvlText w:val="o"/>
      <w:lvlJc w:val="left"/>
      <w:pPr>
        <w:ind w:left="4368" w:hanging="360"/>
      </w:pPr>
      <w:rPr>
        <w:rFonts w:ascii="Courier New" w:hAnsi="Courier New" w:cs="Courier New" w:hint="default"/>
      </w:rPr>
    </w:lvl>
    <w:lvl w:ilvl="5" w:tplc="1C090005" w:tentative="1">
      <w:start w:val="1"/>
      <w:numFmt w:val="bullet"/>
      <w:lvlText w:val=""/>
      <w:lvlJc w:val="left"/>
      <w:pPr>
        <w:ind w:left="5088" w:hanging="360"/>
      </w:pPr>
      <w:rPr>
        <w:rFonts w:ascii="Wingdings" w:hAnsi="Wingdings" w:hint="default"/>
      </w:rPr>
    </w:lvl>
    <w:lvl w:ilvl="6" w:tplc="1C090001" w:tentative="1">
      <w:start w:val="1"/>
      <w:numFmt w:val="bullet"/>
      <w:lvlText w:val=""/>
      <w:lvlJc w:val="left"/>
      <w:pPr>
        <w:ind w:left="5808" w:hanging="360"/>
      </w:pPr>
      <w:rPr>
        <w:rFonts w:ascii="Symbol" w:hAnsi="Symbol" w:hint="default"/>
      </w:rPr>
    </w:lvl>
    <w:lvl w:ilvl="7" w:tplc="1C090003" w:tentative="1">
      <w:start w:val="1"/>
      <w:numFmt w:val="bullet"/>
      <w:lvlText w:val="o"/>
      <w:lvlJc w:val="left"/>
      <w:pPr>
        <w:ind w:left="6528" w:hanging="360"/>
      </w:pPr>
      <w:rPr>
        <w:rFonts w:ascii="Courier New" w:hAnsi="Courier New" w:cs="Courier New" w:hint="default"/>
      </w:rPr>
    </w:lvl>
    <w:lvl w:ilvl="8" w:tplc="1C090005" w:tentative="1">
      <w:start w:val="1"/>
      <w:numFmt w:val="bullet"/>
      <w:lvlText w:val=""/>
      <w:lvlJc w:val="left"/>
      <w:pPr>
        <w:ind w:left="7248" w:hanging="360"/>
      </w:pPr>
      <w:rPr>
        <w:rFonts w:ascii="Wingdings" w:hAnsi="Wingdings" w:hint="default"/>
      </w:rPr>
    </w:lvl>
  </w:abstractNum>
  <w:abstractNum w:abstractNumId="103" w15:restartNumberingAfterBreak="0">
    <w:nsid w:val="797C5CFB"/>
    <w:multiLevelType w:val="hybridMultilevel"/>
    <w:tmpl w:val="B86821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4" w15:restartNumberingAfterBreak="0">
    <w:nsid w:val="7A722969"/>
    <w:multiLevelType w:val="hybridMultilevel"/>
    <w:tmpl w:val="27C066B0"/>
    <w:lvl w:ilvl="0" w:tplc="D5C8F596">
      <w:start w:val="1"/>
      <w:numFmt w:val="decimal"/>
      <w:pStyle w:val="Heading3"/>
      <w:lvlText w:val="%1."/>
      <w:lvlJc w:val="left"/>
      <w:pPr>
        <w:ind w:left="717" w:hanging="360"/>
      </w:pPr>
      <w:rPr>
        <w:rFonts w:ascii="Arial Bold" w:hAnsi="Arial Bold" w:hint="default"/>
        <w:b/>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5" w15:restartNumberingAfterBreak="0">
    <w:nsid w:val="7CFB7978"/>
    <w:multiLevelType w:val="hybridMultilevel"/>
    <w:tmpl w:val="6F0C9A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6" w15:restartNumberingAfterBreak="0">
    <w:nsid w:val="7EB076A8"/>
    <w:multiLevelType w:val="multilevel"/>
    <w:tmpl w:val="C29A3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7EDE673E"/>
    <w:multiLevelType w:val="hybridMultilevel"/>
    <w:tmpl w:val="60AE61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08099670">
    <w:abstractNumId w:val="19"/>
  </w:num>
  <w:num w:numId="2" w16cid:durableId="212719048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401008">
    <w:abstractNumId w:val="91"/>
  </w:num>
  <w:num w:numId="4" w16cid:durableId="483736707">
    <w:abstractNumId w:val="42"/>
  </w:num>
  <w:num w:numId="5" w16cid:durableId="435828939">
    <w:abstractNumId w:val="87"/>
  </w:num>
  <w:num w:numId="6" w16cid:durableId="1468275209">
    <w:abstractNumId w:val="49"/>
  </w:num>
  <w:num w:numId="7" w16cid:durableId="1110392367">
    <w:abstractNumId w:val="30"/>
  </w:num>
  <w:num w:numId="8" w16cid:durableId="1088842377">
    <w:abstractNumId w:val="62"/>
  </w:num>
  <w:num w:numId="9" w16cid:durableId="927881324">
    <w:abstractNumId w:val="77"/>
  </w:num>
  <w:num w:numId="10" w16cid:durableId="1527252967">
    <w:abstractNumId w:val="84"/>
  </w:num>
  <w:num w:numId="11" w16cid:durableId="75901542">
    <w:abstractNumId w:val="94"/>
  </w:num>
  <w:num w:numId="12" w16cid:durableId="405341951">
    <w:abstractNumId w:val="37"/>
  </w:num>
  <w:num w:numId="13" w16cid:durableId="214968583">
    <w:abstractNumId w:val="23"/>
  </w:num>
  <w:num w:numId="14" w16cid:durableId="853498685">
    <w:abstractNumId w:val="41"/>
  </w:num>
  <w:num w:numId="15" w16cid:durableId="1462261098">
    <w:abstractNumId w:val="98"/>
  </w:num>
  <w:num w:numId="16" w16cid:durableId="1201548815">
    <w:abstractNumId w:val="71"/>
  </w:num>
  <w:num w:numId="17" w16cid:durableId="1781755981">
    <w:abstractNumId w:val="103"/>
  </w:num>
  <w:num w:numId="18" w16cid:durableId="236476362">
    <w:abstractNumId w:val="47"/>
  </w:num>
  <w:num w:numId="19" w16cid:durableId="277642631">
    <w:abstractNumId w:val="81"/>
  </w:num>
  <w:num w:numId="20" w16cid:durableId="913123687">
    <w:abstractNumId w:val="50"/>
  </w:num>
  <w:num w:numId="21" w16cid:durableId="1463421964">
    <w:abstractNumId w:val="3"/>
  </w:num>
  <w:num w:numId="22" w16cid:durableId="325787983">
    <w:abstractNumId w:val="99"/>
  </w:num>
  <w:num w:numId="23" w16cid:durableId="236940078">
    <w:abstractNumId w:val="79"/>
  </w:num>
  <w:num w:numId="24" w16cid:durableId="1514688993">
    <w:abstractNumId w:val="40"/>
  </w:num>
  <w:num w:numId="25" w16cid:durableId="1674645027">
    <w:abstractNumId w:val="92"/>
  </w:num>
  <w:num w:numId="26" w16cid:durableId="1712997245">
    <w:abstractNumId w:val="105"/>
  </w:num>
  <w:num w:numId="27" w16cid:durableId="1258054984">
    <w:abstractNumId w:val="82"/>
  </w:num>
  <w:num w:numId="28" w16cid:durableId="1070226763">
    <w:abstractNumId w:val="18"/>
  </w:num>
  <w:num w:numId="29" w16cid:durableId="2093699465">
    <w:abstractNumId w:val="12"/>
  </w:num>
  <w:num w:numId="30" w16cid:durableId="1644963737">
    <w:abstractNumId w:val="48"/>
  </w:num>
  <w:num w:numId="31" w16cid:durableId="2019694978">
    <w:abstractNumId w:val="38"/>
  </w:num>
  <w:num w:numId="32" w16cid:durableId="878277885">
    <w:abstractNumId w:val="90"/>
  </w:num>
  <w:num w:numId="33" w16cid:durableId="1855148357">
    <w:abstractNumId w:val="5"/>
  </w:num>
  <w:num w:numId="34" w16cid:durableId="1156841523">
    <w:abstractNumId w:val="73"/>
  </w:num>
  <w:num w:numId="35" w16cid:durableId="595788903">
    <w:abstractNumId w:val="39"/>
  </w:num>
  <w:num w:numId="36" w16cid:durableId="1679387509">
    <w:abstractNumId w:val="26"/>
  </w:num>
  <w:num w:numId="37" w16cid:durableId="1053230749">
    <w:abstractNumId w:val="34"/>
  </w:num>
  <w:num w:numId="38" w16cid:durableId="1988902316">
    <w:abstractNumId w:val="9"/>
  </w:num>
  <w:num w:numId="39" w16cid:durableId="1003432204">
    <w:abstractNumId w:val="60"/>
  </w:num>
  <w:num w:numId="40" w16cid:durableId="216170305">
    <w:abstractNumId w:val="56"/>
  </w:num>
  <w:num w:numId="41" w16cid:durableId="1529373060">
    <w:abstractNumId w:val="16"/>
  </w:num>
  <w:num w:numId="42" w16cid:durableId="1911697535">
    <w:abstractNumId w:val="72"/>
  </w:num>
  <w:num w:numId="43" w16cid:durableId="1608930702">
    <w:abstractNumId w:val="45"/>
  </w:num>
  <w:num w:numId="44" w16cid:durableId="383650187">
    <w:abstractNumId w:val="22"/>
  </w:num>
  <w:num w:numId="45" w16cid:durableId="1296332688">
    <w:abstractNumId w:val="35"/>
  </w:num>
  <w:num w:numId="46" w16cid:durableId="55054794">
    <w:abstractNumId w:val="28"/>
  </w:num>
  <w:num w:numId="47" w16cid:durableId="451482766">
    <w:abstractNumId w:val="96"/>
  </w:num>
  <w:num w:numId="48" w16cid:durableId="264845968">
    <w:abstractNumId w:val="106"/>
  </w:num>
  <w:num w:numId="49" w16cid:durableId="79221729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7928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977430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093480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43344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81209059">
    <w:abstractNumId w:val="86"/>
  </w:num>
  <w:num w:numId="55" w16cid:durableId="2586945">
    <w:abstractNumId w:val="54"/>
  </w:num>
  <w:num w:numId="56" w16cid:durableId="1328093930">
    <w:abstractNumId w:val="27"/>
  </w:num>
  <w:num w:numId="57" w16cid:durableId="1241135825">
    <w:abstractNumId w:val="59"/>
  </w:num>
  <w:num w:numId="58" w16cid:durableId="438719187">
    <w:abstractNumId w:val="44"/>
  </w:num>
  <w:num w:numId="59" w16cid:durableId="331880635">
    <w:abstractNumId w:val="67"/>
  </w:num>
  <w:num w:numId="60" w16cid:durableId="1005858317">
    <w:abstractNumId w:val="11"/>
  </w:num>
  <w:num w:numId="61" w16cid:durableId="12459609">
    <w:abstractNumId w:val="102"/>
  </w:num>
  <w:num w:numId="62" w16cid:durableId="811604594">
    <w:abstractNumId w:val="42"/>
  </w:num>
  <w:num w:numId="63" w16cid:durableId="1298948892">
    <w:abstractNumId w:val="42"/>
  </w:num>
  <w:num w:numId="64" w16cid:durableId="1391657928">
    <w:abstractNumId w:val="6"/>
  </w:num>
  <w:num w:numId="65" w16cid:durableId="1766726993">
    <w:abstractNumId w:val="7"/>
  </w:num>
  <w:num w:numId="66" w16cid:durableId="1522864368">
    <w:abstractNumId w:val="17"/>
  </w:num>
  <w:num w:numId="67" w16cid:durableId="1215390667">
    <w:abstractNumId w:val="61"/>
  </w:num>
  <w:num w:numId="68" w16cid:durableId="566578613">
    <w:abstractNumId w:val="107"/>
  </w:num>
  <w:num w:numId="69" w16cid:durableId="1591239074">
    <w:abstractNumId w:val="4"/>
  </w:num>
  <w:num w:numId="70" w16cid:durableId="1207064769">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4012560">
    <w:abstractNumId w:val="74"/>
  </w:num>
  <w:num w:numId="72" w16cid:durableId="243729413">
    <w:abstractNumId w:val="42"/>
  </w:num>
  <w:num w:numId="73" w16cid:durableId="1075857253">
    <w:abstractNumId w:val="80"/>
  </w:num>
  <w:num w:numId="74" w16cid:durableId="595678208">
    <w:abstractNumId w:val="32"/>
  </w:num>
  <w:num w:numId="75" w16cid:durableId="122357888">
    <w:abstractNumId w:val="88"/>
  </w:num>
  <w:num w:numId="76" w16cid:durableId="754204296">
    <w:abstractNumId w:val="104"/>
  </w:num>
  <w:num w:numId="77" w16cid:durableId="123232056">
    <w:abstractNumId w:val="33"/>
  </w:num>
  <w:num w:numId="78" w16cid:durableId="282272756">
    <w:abstractNumId w:val="104"/>
    <w:lvlOverride w:ilvl="0">
      <w:startOverride w:val="1"/>
    </w:lvlOverride>
  </w:num>
  <w:num w:numId="79" w16cid:durableId="1205409409">
    <w:abstractNumId w:val="1"/>
  </w:num>
  <w:num w:numId="80" w16cid:durableId="851988209">
    <w:abstractNumId w:val="0"/>
  </w:num>
  <w:num w:numId="81" w16cid:durableId="2111536538">
    <w:abstractNumId w:val="24"/>
  </w:num>
  <w:num w:numId="82" w16cid:durableId="1176463301">
    <w:abstractNumId w:val="46"/>
  </w:num>
  <w:num w:numId="83" w16cid:durableId="16815457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631149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470923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365970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636381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92775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483660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737617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54567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0130424">
    <w:abstractNumId w:val="83"/>
  </w:num>
  <w:num w:numId="93" w16cid:durableId="758872983">
    <w:abstractNumId w:val="83"/>
    <w:lvlOverride w:ilvl="0">
      <w:lvl w:ilvl="0">
        <w:start w:val="1"/>
        <w:numFmt w:val="decimal"/>
        <w:lvlText w:val="%1."/>
        <w:lvlJc w:val="left"/>
        <w:pPr>
          <w:ind w:left="547" w:hanging="547"/>
        </w:pPr>
        <w:rPr>
          <w:rFonts w:hint="default"/>
        </w:rPr>
      </w:lvl>
    </w:lvlOverride>
    <w:lvlOverride w:ilvl="1">
      <w:lvl w:ilvl="1">
        <w:start w:val="1"/>
        <w:numFmt w:val="lowerLetter"/>
        <w:pStyle w:val="List2"/>
        <w:lvlText w:val="(%2)"/>
        <w:lvlJc w:val="left"/>
        <w:pPr>
          <w:ind w:left="1094" w:hanging="547"/>
        </w:pPr>
        <w:rPr>
          <w:rFonts w:hint="default"/>
          <w:i w:val="0"/>
        </w:rPr>
      </w:lvl>
    </w:lvlOverride>
    <w:lvlOverride w:ilvl="2">
      <w:lvl w:ilvl="2">
        <w:start w:val="1"/>
        <w:numFmt w:val="lowerRoman"/>
        <w:pStyle w:val="List3"/>
        <w:lvlText w:val="(%3)"/>
        <w:lvlJc w:val="left"/>
        <w:pPr>
          <w:ind w:left="1641" w:hanging="547"/>
        </w:pPr>
        <w:rPr>
          <w:rFonts w:hint="default"/>
        </w:rPr>
      </w:lvl>
    </w:lvlOverride>
    <w:lvlOverride w:ilvl="3">
      <w:lvl w:ilvl="3">
        <w:start w:val="1"/>
        <w:numFmt w:val="lowerLetter"/>
        <w:pStyle w:val="List4"/>
        <w:lvlText w:val="%4."/>
        <w:lvlJc w:val="left"/>
        <w:pPr>
          <w:ind w:left="2188" w:hanging="547"/>
        </w:pPr>
        <w:rPr>
          <w:rFonts w:hint="default"/>
        </w:rPr>
      </w:lvl>
    </w:lvlOverride>
    <w:lvlOverride w:ilvl="4">
      <w:lvl w:ilvl="4">
        <w:start w:val="1"/>
        <w:numFmt w:val="lowerRoman"/>
        <w:pStyle w:val="List5"/>
        <w:lvlText w:val="%5."/>
        <w:lvlJc w:val="left"/>
        <w:pPr>
          <w:ind w:left="2735" w:hanging="547"/>
        </w:pPr>
        <w:rPr>
          <w:rFonts w:hint="default"/>
        </w:rPr>
      </w:lvl>
    </w:lvlOverride>
    <w:lvlOverride w:ilvl="5">
      <w:lvl w:ilvl="5">
        <w:start w:val="1"/>
        <w:numFmt w:val="lowerRoman"/>
        <w:lvlText w:val="(%6)"/>
        <w:lvlJc w:val="left"/>
        <w:pPr>
          <w:ind w:left="3282" w:hanging="547"/>
        </w:pPr>
        <w:rPr>
          <w:rFonts w:hint="default"/>
        </w:rPr>
      </w:lvl>
    </w:lvlOverride>
    <w:lvlOverride w:ilvl="6">
      <w:lvl w:ilvl="6">
        <w:start w:val="1"/>
        <w:numFmt w:val="decimal"/>
        <w:lvlText w:val="%7."/>
        <w:lvlJc w:val="left"/>
        <w:pPr>
          <w:ind w:left="3829" w:hanging="547"/>
        </w:pPr>
        <w:rPr>
          <w:rFonts w:hint="default"/>
        </w:rPr>
      </w:lvl>
    </w:lvlOverride>
    <w:lvlOverride w:ilvl="7">
      <w:lvl w:ilvl="7">
        <w:start w:val="1"/>
        <w:numFmt w:val="lowerLetter"/>
        <w:lvlText w:val="%8."/>
        <w:lvlJc w:val="left"/>
        <w:pPr>
          <w:ind w:left="4376" w:hanging="547"/>
        </w:pPr>
        <w:rPr>
          <w:rFonts w:hint="default"/>
        </w:rPr>
      </w:lvl>
    </w:lvlOverride>
    <w:lvlOverride w:ilvl="8">
      <w:lvl w:ilvl="8">
        <w:start w:val="1"/>
        <w:numFmt w:val="lowerRoman"/>
        <w:lvlText w:val="%9."/>
        <w:lvlJc w:val="left"/>
        <w:pPr>
          <w:ind w:left="4923" w:hanging="547"/>
        </w:pPr>
        <w:rPr>
          <w:rFonts w:hint="default"/>
        </w:rPr>
      </w:lvl>
    </w:lvlOverride>
  </w:num>
  <w:num w:numId="94" w16cid:durableId="1730417404">
    <w:abstractNumId w:val="100"/>
  </w:num>
  <w:num w:numId="95" w16cid:durableId="40634449">
    <w:abstractNumId w:val="63"/>
  </w:num>
  <w:num w:numId="96" w16cid:durableId="587538226">
    <w:abstractNumId w:val="64"/>
  </w:num>
  <w:num w:numId="97" w16cid:durableId="444661913">
    <w:abstractNumId w:val="93"/>
  </w:num>
  <w:num w:numId="98" w16cid:durableId="1648558876">
    <w:abstractNumId w:val="43"/>
  </w:num>
  <w:num w:numId="99" w16cid:durableId="1325820709">
    <w:abstractNumId w:val="66"/>
  </w:num>
  <w:num w:numId="100" w16cid:durableId="1720783419">
    <w:abstractNumId w:val="69"/>
  </w:num>
  <w:num w:numId="101" w16cid:durableId="503715127">
    <w:abstractNumId w:val="52"/>
  </w:num>
  <w:num w:numId="102" w16cid:durableId="113059997">
    <w:abstractNumId w:val="20"/>
  </w:num>
  <w:num w:numId="103" w16cid:durableId="1884635358">
    <w:abstractNumId w:val="15"/>
  </w:num>
  <w:num w:numId="104" w16cid:durableId="1537347842">
    <w:abstractNumId w:val="25"/>
  </w:num>
  <w:num w:numId="105" w16cid:durableId="2010520569">
    <w:abstractNumId w:val="8"/>
  </w:num>
  <w:num w:numId="106" w16cid:durableId="929891761">
    <w:abstractNumId w:val="31"/>
  </w:num>
  <w:num w:numId="107" w16cid:durableId="907618136">
    <w:abstractNumId w:val="10"/>
  </w:num>
  <w:num w:numId="108" w16cid:durableId="730232059">
    <w:abstractNumId w:val="51"/>
  </w:num>
  <w:num w:numId="109" w16cid:durableId="1641035048">
    <w:abstractNumId w:val="58"/>
  </w:num>
  <w:num w:numId="110" w16cid:durableId="1818186824">
    <w:abstractNumId w:val="65"/>
  </w:num>
  <w:num w:numId="111" w16cid:durableId="1659066733">
    <w:abstractNumId w:val="78"/>
  </w:num>
  <w:num w:numId="112" w16cid:durableId="2112116122">
    <w:abstractNumId w:val="85"/>
  </w:num>
  <w:num w:numId="113" w16cid:durableId="1075855949">
    <w:abstractNumId w:val="55"/>
  </w:num>
  <w:num w:numId="114" w16cid:durableId="1842770497">
    <w:abstractNumId w:val="14"/>
  </w:num>
  <w:num w:numId="115" w16cid:durableId="1326977908">
    <w:abstractNumId w:val="21"/>
  </w:num>
  <w:num w:numId="116" w16cid:durableId="57166965">
    <w:abstractNumId w:val="97"/>
  </w:num>
  <w:num w:numId="117" w16cid:durableId="209655351">
    <w:abstractNumId w:val="13"/>
  </w:num>
  <w:num w:numId="118" w16cid:durableId="1100101225">
    <w:abstractNumId w:val="101"/>
  </w:num>
  <w:num w:numId="119" w16cid:durableId="1818376888">
    <w:abstractNumId w:val="70"/>
  </w:num>
  <w:num w:numId="120" w16cid:durableId="1901088765">
    <w:abstractNumId w:val="68"/>
  </w:num>
  <w:num w:numId="121" w16cid:durableId="1258513385">
    <w:abstractNumId w:val="36"/>
  </w:num>
  <w:num w:numId="122" w16cid:durableId="415517305">
    <w:abstractNumId w:val="95"/>
  </w:num>
  <w:num w:numId="123" w16cid:durableId="1260066256">
    <w:abstractNumId w:val="57"/>
  </w:num>
  <w:num w:numId="124" w16cid:durableId="1989477432">
    <w:abstractNumId w:val="2"/>
  </w:num>
  <w:num w:numId="125" w16cid:durableId="1593246030">
    <w:abstractNumId w:val="89"/>
  </w:num>
  <w:num w:numId="126" w16cid:durableId="283314717">
    <w:abstractNumId w:val="76"/>
  </w:num>
  <w:num w:numId="127" w16cid:durableId="1761294489">
    <w:abstractNumId w:val="53"/>
  </w:num>
  <w:num w:numId="128" w16cid:durableId="1660768558">
    <w:abstractNumId w:val="29"/>
  </w:num>
  <w:num w:numId="129" w16cid:durableId="1061367043">
    <w:abstractNumId w:val="7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NZ" w:vendorID="64" w:dllVersion="6" w:nlCheck="1" w:checkStyle="1"/>
  <w:activeWritingStyle w:appName="MSWord" w:lang="en-GB" w:vendorID="64" w:dllVersion="0" w:nlCheck="1" w:checkStyle="0"/>
  <w:activeWritingStyle w:appName="MSWord" w:lang="en-ZA" w:vendorID="64" w:dllVersion="0" w:nlCheck="1" w:checkStyle="0"/>
  <w:activeWritingStyle w:appName="MSWord" w:lang="en-NZ"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2"/>
    <w:rsid w:val="00000772"/>
    <w:rsid w:val="00000820"/>
    <w:rsid w:val="00000E4B"/>
    <w:rsid w:val="000013A4"/>
    <w:rsid w:val="00001667"/>
    <w:rsid w:val="0000172F"/>
    <w:rsid w:val="0000179A"/>
    <w:rsid w:val="00001B7F"/>
    <w:rsid w:val="00001FC8"/>
    <w:rsid w:val="000024DB"/>
    <w:rsid w:val="000027D0"/>
    <w:rsid w:val="00002898"/>
    <w:rsid w:val="00002C76"/>
    <w:rsid w:val="00003451"/>
    <w:rsid w:val="00003BD8"/>
    <w:rsid w:val="00004210"/>
    <w:rsid w:val="00005E19"/>
    <w:rsid w:val="00006523"/>
    <w:rsid w:val="0000681D"/>
    <w:rsid w:val="00006E27"/>
    <w:rsid w:val="00006F30"/>
    <w:rsid w:val="0000737A"/>
    <w:rsid w:val="00007812"/>
    <w:rsid w:val="00007C37"/>
    <w:rsid w:val="00010C8F"/>
    <w:rsid w:val="00011659"/>
    <w:rsid w:val="0001183B"/>
    <w:rsid w:val="0001219C"/>
    <w:rsid w:val="0001232F"/>
    <w:rsid w:val="00012770"/>
    <w:rsid w:val="00012AE9"/>
    <w:rsid w:val="00014786"/>
    <w:rsid w:val="0001485D"/>
    <w:rsid w:val="00014E1B"/>
    <w:rsid w:val="000160EF"/>
    <w:rsid w:val="00016799"/>
    <w:rsid w:val="00017677"/>
    <w:rsid w:val="00017E7C"/>
    <w:rsid w:val="00017EDD"/>
    <w:rsid w:val="000200F7"/>
    <w:rsid w:val="00020159"/>
    <w:rsid w:val="00020FFD"/>
    <w:rsid w:val="000215A5"/>
    <w:rsid w:val="000218C9"/>
    <w:rsid w:val="00021B2B"/>
    <w:rsid w:val="00021DF8"/>
    <w:rsid w:val="00021E0A"/>
    <w:rsid w:val="00021E88"/>
    <w:rsid w:val="00023705"/>
    <w:rsid w:val="00023924"/>
    <w:rsid w:val="00023B1A"/>
    <w:rsid w:val="0002422C"/>
    <w:rsid w:val="00024628"/>
    <w:rsid w:val="00024739"/>
    <w:rsid w:val="00024F6F"/>
    <w:rsid w:val="0002513A"/>
    <w:rsid w:val="000253A0"/>
    <w:rsid w:val="000256FE"/>
    <w:rsid w:val="00025C9C"/>
    <w:rsid w:val="0002654E"/>
    <w:rsid w:val="000265F3"/>
    <w:rsid w:val="00026DBE"/>
    <w:rsid w:val="00026E91"/>
    <w:rsid w:val="000271A8"/>
    <w:rsid w:val="000271CB"/>
    <w:rsid w:val="0002784A"/>
    <w:rsid w:val="00027C1E"/>
    <w:rsid w:val="00027D68"/>
    <w:rsid w:val="00027D8B"/>
    <w:rsid w:val="00027F93"/>
    <w:rsid w:val="000309A1"/>
    <w:rsid w:val="00030C61"/>
    <w:rsid w:val="00031308"/>
    <w:rsid w:val="000315B5"/>
    <w:rsid w:val="000315E5"/>
    <w:rsid w:val="00031B7C"/>
    <w:rsid w:val="00031ECB"/>
    <w:rsid w:val="00031F30"/>
    <w:rsid w:val="00032205"/>
    <w:rsid w:val="000331E5"/>
    <w:rsid w:val="0003334C"/>
    <w:rsid w:val="00033452"/>
    <w:rsid w:val="00033497"/>
    <w:rsid w:val="00034402"/>
    <w:rsid w:val="00034E60"/>
    <w:rsid w:val="00035BFB"/>
    <w:rsid w:val="000364D3"/>
    <w:rsid w:val="00036BA4"/>
    <w:rsid w:val="00036C91"/>
    <w:rsid w:val="0003722B"/>
    <w:rsid w:val="00037430"/>
    <w:rsid w:val="000376A6"/>
    <w:rsid w:val="000376E1"/>
    <w:rsid w:val="00037C18"/>
    <w:rsid w:val="0004015C"/>
    <w:rsid w:val="000403D9"/>
    <w:rsid w:val="00040436"/>
    <w:rsid w:val="000407AB"/>
    <w:rsid w:val="00040846"/>
    <w:rsid w:val="0004133C"/>
    <w:rsid w:val="0004345B"/>
    <w:rsid w:val="00043AFE"/>
    <w:rsid w:val="00043CD9"/>
    <w:rsid w:val="00043F98"/>
    <w:rsid w:val="00044BCB"/>
    <w:rsid w:val="00044FFD"/>
    <w:rsid w:val="000453B6"/>
    <w:rsid w:val="000459E4"/>
    <w:rsid w:val="00045BF1"/>
    <w:rsid w:val="00045D49"/>
    <w:rsid w:val="00045EA7"/>
    <w:rsid w:val="00045F10"/>
    <w:rsid w:val="000476FB"/>
    <w:rsid w:val="00047718"/>
    <w:rsid w:val="00047BD6"/>
    <w:rsid w:val="0005056D"/>
    <w:rsid w:val="000506F2"/>
    <w:rsid w:val="00050BCE"/>
    <w:rsid w:val="0005194B"/>
    <w:rsid w:val="00051B60"/>
    <w:rsid w:val="000522CD"/>
    <w:rsid w:val="00052302"/>
    <w:rsid w:val="00052368"/>
    <w:rsid w:val="000525C6"/>
    <w:rsid w:val="000527F4"/>
    <w:rsid w:val="000528A0"/>
    <w:rsid w:val="000529D2"/>
    <w:rsid w:val="00052BE7"/>
    <w:rsid w:val="000532AF"/>
    <w:rsid w:val="000537A0"/>
    <w:rsid w:val="000539C8"/>
    <w:rsid w:val="00053D3E"/>
    <w:rsid w:val="000541EF"/>
    <w:rsid w:val="0005425D"/>
    <w:rsid w:val="00054363"/>
    <w:rsid w:val="00054B5D"/>
    <w:rsid w:val="000550BC"/>
    <w:rsid w:val="0005545B"/>
    <w:rsid w:val="00055920"/>
    <w:rsid w:val="0005596F"/>
    <w:rsid w:val="00055B6A"/>
    <w:rsid w:val="00055F0E"/>
    <w:rsid w:val="00056108"/>
    <w:rsid w:val="00056406"/>
    <w:rsid w:val="00056564"/>
    <w:rsid w:val="00056997"/>
    <w:rsid w:val="00056E69"/>
    <w:rsid w:val="000604F9"/>
    <w:rsid w:val="000608A8"/>
    <w:rsid w:val="0006095F"/>
    <w:rsid w:val="00060B51"/>
    <w:rsid w:val="00061375"/>
    <w:rsid w:val="00061453"/>
    <w:rsid w:val="0006154F"/>
    <w:rsid w:val="00061918"/>
    <w:rsid w:val="00061F85"/>
    <w:rsid w:val="000625D8"/>
    <w:rsid w:val="00062B49"/>
    <w:rsid w:val="000630BA"/>
    <w:rsid w:val="00063338"/>
    <w:rsid w:val="00063629"/>
    <w:rsid w:val="00063AFA"/>
    <w:rsid w:val="0006440D"/>
    <w:rsid w:val="000648DC"/>
    <w:rsid w:val="00064CBA"/>
    <w:rsid w:val="00065798"/>
    <w:rsid w:val="00065CCA"/>
    <w:rsid w:val="0006656D"/>
    <w:rsid w:val="00066827"/>
    <w:rsid w:val="0006683C"/>
    <w:rsid w:val="00066958"/>
    <w:rsid w:val="000676E9"/>
    <w:rsid w:val="00067B1D"/>
    <w:rsid w:val="00067BC7"/>
    <w:rsid w:val="00067D74"/>
    <w:rsid w:val="00067E32"/>
    <w:rsid w:val="0007036A"/>
    <w:rsid w:val="000706B3"/>
    <w:rsid w:val="000707A8"/>
    <w:rsid w:val="000707BF"/>
    <w:rsid w:val="000712EC"/>
    <w:rsid w:val="00071474"/>
    <w:rsid w:val="00071CE2"/>
    <w:rsid w:val="0007242D"/>
    <w:rsid w:val="00072F2F"/>
    <w:rsid w:val="00074646"/>
    <w:rsid w:val="00074A29"/>
    <w:rsid w:val="00074C11"/>
    <w:rsid w:val="000750F0"/>
    <w:rsid w:val="0007574E"/>
    <w:rsid w:val="00075781"/>
    <w:rsid w:val="00075883"/>
    <w:rsid w:val="00075B44"/>
    <w:rsid w:val="00075F35"/>
    <w:rsid w:val="0007649F"/>
    <w:rsid w:val="00076DE2"/>
    <w:rsid w:val="00076E83"/>
    <w:rsid w:val="00077042"/>
    <w:rsid w:val="0007769F"/>
    <w:rsid w:val="000778B5"/>
    <w:rsid w:val="00080169"/>
    <w:rsid w:val="000806D1"/>
    <w:rsid w:val="00080825"/>
    <w:rsid w:val="000808C3"/>
    <w:rsid w:val="0008171D"/>
    <w:rsid w:val="000818DF"/>
    <w:rsid w:val="00081BD4"/>
    <w:rsid w:val="0008235E"/>
    <w:rsid w:val="000826D0"/>
    <w:rsid w:val="0008306B"/>
    <w:rsid w:val="000835FD"/>
    <w:rsid w:val="000844F4"/>
    <w:rsid w:val="00084E4F"/>
    <w:rsid w:val="00085295"/>
    <w:rsid w:val="0008557D"/>
    <w:rsid w:val="00086513"/>
    <w:rsid w:val="00086B00"/>
    <w:rsid w:val="00086C60"/>
    <w:rsid w:val="00087080"/>
    <w:rsid w:val="00087255"/>
    <w:rsid w:val="000873EC"/>
    <w:rsid w:val="00087B4E"/>
    <w:rsid w:val="00087BF0"/>
    <w:rsid w:val="00090178"/>
    <w:rsid w:val="000903C4"/>
    <w:rsid w:val="000905F8"/>
    <w:rsid w:val="00090991"/>
    <w:rsid w:val="00090B5A"/>
    <w:rsid w:val="00090F43"/>
    <w:rsid w:val="000910C9"/>
    <w:rsid w:val="000912D9"/>
    <w:rsid w:val="00091D25"/>
    <w:rsid w:val="00092112"/>
    <w:rsid w:val="000921FF"/>
    <w:rsid w:val="000927AB"/>
    <w:rsid w:val="00092CBB"/>
    <w:rsid w:val="00093647"/>
    <w:rsid w:val="00093AD1"/>
    <w:rsid w:val="0009412C"/>
    <w:rsid w:val="00094384"/>
    <w:rsid w:val="0009473D"/>
    <w:rsid w:val="000947A9"/>
    <w:rsid w:val="000949CF"/>
    <w:rsid w:val="00094F87"/>
    <w:rsid w:val="00094FAE"/>
    <w:rsid w:val="00095050"/>
    <w:rsid w:val="00095301"/>
    <w:rsid w:val="00095441"/>
    <w:rsid w:val="00095BF7"/>
    <w:rsid w:val="00095F62"/>
    <w:rsid w:val="00096643"/>
    <w:rsid w:val="00096691"/>
    <w:rsid w:val="00096B9A"/>
    <w:rsid w:val="00097FF9"/>
    <w:rsid w:val="000A1156"/>
    <w:rsid w:val="000A1581"/>
    <w:rsid w:val="000A15D7"/>
    <w:rsid w:val="000A1C8C"/>
    <w:rsid w:val="000A1FE8"/>
    <w:rsid w:val="000A22E8"/>
    <w:rsid w:val="000A27E7"/>
    <w:rsid w:val="000A2E6B"/>
    <w:rsid w:val="000A325E"/>
    <w:rsid w:val="000A3324"/>
    <w:rsid w:val="000A33EE"/>
    <w:rsid w:val="000A3D73"/>
    <w:rsid w:val="000A3FDE"/>
    <w:rsid w:val="000A42E9"/>
    <w:rsid w:val="000A42FA"/>
    <w:rsid w:val="000A5CAA"/>
    <w:rsid w:val="000A6653"/>
    <w:rsid w:val="000A6784"/>
    <w:rsid w:val="000A68A5"/>
    <w:rsid w:val="000A68B1"/>
    <w:rsid w:val="000A6B63"/>
    <w:rsid w:val="000A75E9"/>
    <w:rsid w:val="000B06DD"/>
    <w:rsid w:val="000B0F07"/>
    <w:rsid w:val="000B170B"/>
    <w:rsid w:val="000B1A37"/>
    <w:rsid w:val="000B1CEF"/>
    <w:rsid w:val="000B29FF"/>
    <w:rsid w:val="000B3034"/>
    <w:rsid w:val="000B34E4"/>
    <w:rsid w:val="000B36A4"/>
    <w:rsid w:val="000B41D0"/>
    <w:rsid w:val="000B46DE"/>
    <w:rsid w:val="000B4BF8"/>
    <w:rsid w:val="000B62EC"/>
    <w:rsid w:val="000B639F"/>
    <w:rsid w:val="000B6BEE"/>
    <w:rsid w:val="000B6D7E"/>
    <w:rsid w:val="000B73F7"/>
    <w:rsid w:val="000B7539"/>
    <w:rsid w:val="000B7F7F"/>
    <w:rsid w:val="000C02FA"/>
    <w:rsid w:val="000C0D74"/>
    <w:rsid w:val="000C0F61"/>
    <w:rsid w:val="000C1F52"/>
    <w:rsid w:val="000C277D"/>
    <w:rsid w:val="000C29B7"/>
    <w:rsid w:val="000C29DE"/>
    <w:rsid w:val="000C2B6E"/>
    <w:rsid w:val="000C321D"/>
    <w:rsid w:val="000C34FD"/>
    <w:rsid w:val="000C365E"/>
    <w:rsid w:val="000C3CAE"/>
    <w:rsid w:val="000C4ECE"/>
    <w:rsid w:val="000C5092"/>
    <w:rsid w:val="000C525C"/>
    <w:rsid w:val="000C53D8"/>
    <w:rsid w:val="000C5548"/>
    <w:rsid w:val="000C5557"/>
    <w:rsid w:val="000C558B"/>
    <w:rsid w:val="000C6242"/>
    <w:rsid w:val="000C658E"/>
    <w:rsid w:val="000C6BEF"/>
    <w:rsid w:val="000C6F44"/>
    <w:rsid w:val="000C77E2"/>
    <w:rsid w:val="000D0306"/>
    <w:rsid w:val="000D0702"/>
    <w:rsid w:val="000D0912"/>
    <w:rsid w:val="000D11A1"/>
    <w:rsid w:val="000D18F5"/>
    <w:rsid w:val="000D1C9E"/>
    <w:rsid w:val="000D1ED6"/>
    <w:rsid w:val="000D31AD"/>
    <w:rsid w:val="000D3545"/>
    <w:rsid w:val="000D3A55"/>
    <w:rsid w:val="000D3B44"/>
    <w:rsid w:val="000D407E"/>
    <w:rsid w:val="000D4435"/>
    <w:rsid w:val="000D4736"/>
    <w:rsid w:val="000D4DEB"/>
    <w:rsid w:val="000D5584"/>
    <w:rsid w:val="000D594D"/>
    <w:rsid w:val="000D5DE8"/>
    <w:rsid w:val="000D6967"/>
    <w:rsid w:val="000D768F"/>
    <w:rsid w:val="000D7776"/>
    <w:rsid w:val="000D77DA"/>
    <w:rsid w:val="000D77F4"/>
    <w:rsid w:val="000D789A"/>
    <w:rsid w:val="000D7BA7"/>
    <w:rsid w:val="000D7CB4"/>
    <w:rsid w:val="000E0488"/>
    <w:rsid w:val="000E0F8F"/>
    <w:rsid w:val="000E1508"/>
    <w:rsid w:val="000E1A68"/>
    <w:rsid w:val="000E1FA5"/>
    <w:rsid w:val="000E1FB7"/>
    <w:rsid w:val="000E23A1"/>
    <w:rsid w:val="000E3398"/>
    <w:rsid w:val="000E3493"/>
    <w:rsid w:val="000E3BB5"/>
    <w:rsid w:val="000E3E6D"/>
    <w:rsid w:val="000E3EB4"/>
    <w:rsid w:val="000E3F13"/>
    <w:rsid w:val="000E4123"/>
    <w:rsid w:val="000E4A41"/>
    <w:rsid w:val="000E5255"/>
    <w:rsid w:val="000E63DB"/>
    <w:rsid w:val="000E63F9"/>
    <w:rsid w:val="000E6892"/>
    <w:rsid w:val="000E6BF6"/>
    <w:rsid w:val="000E6F02"/>
    <w:rsid w:val="000E7A9C"/>
    <w:rsid w:val="000F012A"/>
    <w:rsid w:val="000F2F99"/>
    <w:rsid w:val="000F315C"/>
    <w:rsid w:val="000F3FC0"/>
    <w:rsid w:val="000F453E"/>
    <w:rsid w:val="000F4648"/>
    <w:rsid w:val="000F5187"/>
    <w:rsid w:val="000F51C1"/>
    <w:rsid w:val="000F52D4"/>
    <w:rsid w:val="000F52E7"/>
    <w:rsid w:val="000F572F"/>
    <w:rsid w:val="000F6D44"/>
    <w:rsid w:val="000F7063"/>
    <w:rsid w:val="00100BC4"/>
    <w:rsid w:val="001012E2"/>
    <w:rsid w:val="001016E0"/>
    <w:rsid w:val="00101705"/>
    <w:rsid w:val="001017A3"/>
    <w:rsid w:val="00101997"/>
    <w:rsid w:val="00101A5C"/>
    <w:rsid w:val="00101FA1"/>
    <w:rsid w:val="00102393"/>
    <w:rsid w:val="0010250E"/>
    <w:rsid w:val="00102AE3"/>
    <w:rsid w:val="00103472"/>
    <w:rsid w:val="001037EC"/>
    <w:rsid w:val="00103A0B"/>
    <w:rsid w:val="00103CA9"/>
    <w:rsid w:val="00104641"/>
    <w:rsid w:val="00104763"/>
    <w:rsid w:val="001049B2"/>
    <w:rsid w:val="00104DB4"/>
    <w:rsid w:val="00104F4C"/>
    <w:rsid w:val="00105827"/>
    <w:rsid w:val="0010584A"/>
    <w:rsid w:val="00106459"/>
    <w:rsid w:val="0010673F"/>
    <w:rsid w:val="00106CB0"/>
    <w:rsid w:val="00106E86"/>
    <w:rsid w:val="00107108"/>
    <w:rsid w:val="001076DC"/>
    <w:rsid w:val="00107765"/>
    <w:rsid w:val="001109C2"/>
    <w:rsid w:val="00110AF2"/>
    <w:rsid w:val="00111182"/>
    <w:rsid w:val="00111208"/>
    <w:rsid w:val="0011183A"/>
    <w:rsid w:val="001118FD"/>
    <w:rsid w:val="0011198E"/>
    <w:rsid w:val="00111CB1"/>
    <w:rsid w:val="00111E08"/>
    <w:rsid w:val="00112120"/>
    <w:rsid w:val="00112169"/>
    <w:rsid w:val="00112326"/>
    <w:rsid w:val="00112441"/>
    <w:rsid w:val="001127C1"/>
    <w:rsid w:val="00112884"/>
    <w:rsid w:val="001129CA"/>
    <w:rsid w:val="00112CDF"/>
    <w:rsid w:val="00113D9C"/>
    <w:rsid w:val="001143F8"/>
    <w:rsid w:val="001145A9"/>
    <w:rsid w:val="00114B8C"/>
    <w:rsid w:val="0011526C"/>
    <w:rsid w:val="001152B3"/>
    <w:rsid w:val="001155FA"/>
    <w:rsid w:val="00115BC4"/>
    <w:rsid w:val="00115C30"/>
    <w:rsid w:val="001161B1"/>
    <w:rsid w:val="001169D2"/>
    <w:rsid w:val="0011736F"/>
    <w:rsid w:val="00117660"/>
    <w:rsid w:val="00117C1F"/>
    <w:rsid w:val="00120442"/>
    <w:rsid w:val="00120965"/>
    <w:rsid w:val="00120E73"/>
    <w:rsid w:val="0012112F"/>
    <w:rsid w:val="00122926"/>
    <w:rsid w:val="001232D2"/>
    <w:rsid w:val="00123559"/>
    <w:rsid w:val="001238C1"/>
    <w:rsid w:val="00123A36"/>
    <w:rsid w:val="00123ADF"/>
    <w:rsid w:val="00123BB5"/>
    <w:rsid w:val="001240AD"/>
    <w:rsid w:val="0012437D"/>
    <w:rsid w:val="00124C46"/>
    <w:rsid w:val="00124DF6"/>
    <w:rsid w:val="00125104"/>
    <w:rsid w:val="0012555E"/>
    <w:rsid w:val="001259A1"/>
    <w:rsid w:val="00125B0F"/>
    <w:rsid w:val="00125B6F"/>
    <w:rsid w:val="00125DFE"/>
    <w:rsid w:val="00125EEE"/>
    <w:rsid w:val="00125F83"/>
    <w:rsid w:val="00125FAF"/>
    <w:rsid w:val="00125FE2"/>
    <w:rsid w:val="001266B5"/>
    <w:rsid w:val="001266D1"/>
    <w:rsid w:val="001269B6"/>
    <w:rsid w:val="00126C7B"/>
    <w:rsid w:val="00127475"/>
    <w:rsid w:val="001276CA"/>
    <w:rsid w:val="00127C1E"/>
    <w:rsid w:val="00127D2A"/>
    <w:rsid w:val="00127E0F"/>
    <w:rsid w:val="00127EF5"/>
    <w:rsid w:val="0013032E"/>
    <w:rsid w:val="00130524"/>
    <w:rsid w:val="0013053E"/>
    <w:rsid w:val="00130914"/>
    <w:rsid w:val="0013118B"/>
    <w:rsid w:val="00131456"/>
    <w:rsid w:val="00131658"/>
    <w:rsid w:val="00131B0A"/>
    <w:rsid w:val="00131BCD"/>
    <w:rsid w:val="0013270E"/>
    <w:rsid w:val="00132AF0"/>
    <w:rsid w:val="0013329E"/>
    <w:rsid w:val="001332F7"/>
    <w:rsid w:val="0013393A"/>
    <w:rsid w:val="001344B6"/>
    <w:rsid w:val="00134B4D"/>
    <w:rsid w:val="00134C87"/>
    <w:rsid w:val="001351DF"/>
    <w:rsid w:val="001354AD"/>
    <w:rsid w:val="00135C26"/>
    <w:rsid w:val="00136520"/>
    <w:rsid w:val="00136CFD"/>
    <w:rsid w:val="00137783"/>
    <w:rsid w:val="00137FAC"/>
    <w:rsid w:val="00140A44"/>
    <w:rsid w:val="00140AAE"/>
    <w:rsid w:val="00140F59"/>
    <w:rsid w:val="00141191"/>
    <w:rsid w:val="0014119A"/>
    <w:rsid w:val="001413F3"/>
    <w:rsid w:val="00141C48"/>
    <w:rsid w:val="001421A7"/>
    <w:rsid w:val="001425B5"/>
    <w:rsid w:val="00142650"/>
    <w:rsid w:val="001428EA"/>
    <w:rsid w:val="00142FE9"/>
    <w:rsid w:val="001433C7"/>
    <w:rsid w:val="00143531"/>
    <w:rsid w:val="00143716"/>
    <w:rsid w:val="00143EE7"/>
    <w:rsid w:val="001453C7"/>
    <w:rsid w:val="00145AA7"/>
    <w:rsid w:val="00145F41"/>
    <w:rsid w:val="00146A24"/>
    <w:rsid w:val="00147048"/>
    <w:rsid w:val="001471F1"/>
    <w:rsid w:val="0014783B"/>
    <w:rsid w:val="00147B0F"/>
    <w:rsid w:val="00147C8F"/>
    <w:rsid w:val="001502FA"/>
    <w:rsid w:val="001503D4"/>
    <w:rsid w:val="00150467"/>
    <w:rsid w:val="001507D8"/>
    <w:rsid w:val="001508DC"/>
    <w:rsid w:val="00150ABE"/>
    <w:rsid w:val="00150D56"/>
    <w:rsid w:val="00151045"/>
    <w:rsid w:val="00151655"/>
    <w:rsid w:val="00151C42"/>
    <w:rsid w:val="00151FDA"/>
    <w:rsid w:val="00152228"/>
    <w:rsid w:val="00152EAB"/>
    <w:rsid w:val="00152F73"/>
    <w:rsid w:val="001534B9"/>
    <w:rsid w:val="00153540"/>
    <w:rsid w:val="00153797"/>
    <w:rsid w:val="0015453F"/>
    <w:rsid w:val="0015467A"/>
    <w:rsid w:val="001549F3"/>
    <w:rsid w:val="00154B7D"/>
    <w:rsid w:val="00154ECA"/>
    <w:rsid w:val="00155E79"/>
    <w:rsid w:val="00156B5D"/>
    <w:rsid w:val="001575D2"/>
    <w:rsid w:val="001578FB"/>
    <w:rsid w:val="00157B2A"/>
    <w:rsid w:val="00161751"/>
    <w:rsid w:val="00161995"/>
    <w:rsid w:val="00161C3C"/>
    <w:rsid w:val="0016270E"/>
    <w:rsid w:val="0016283B"/>
    <w:rsid w:val="00163194"/>
    <w:rsid w:val="00163E94"/>
    <w:rsid w:val="00164123"/>
    <w:rsid w:val="00165105"/>
    <w:rsid w:val="00165869"/>
    <w:rsid w:val="00165E9C"/>
    <w:rsid w:val="00166512"/>
    <w:rsid w:val="0016661E"/>
    <w:rsid w:val="001666D1"/>
    <w:rsid w:val="001668AC"/>
    <w:rsid w:val="00166CA7"/>
    <w:rsid w:val="001673C8"/>
    <w:rsid w:val="00167426"/>
    <w:rsid w:val="00167A99"/>
    <w:rsid w:val="00167C60"/>
    <w:rsid w:val="0017066F"/>
    <w:rsid w:val="001709EA"/>
    <w:rsid w:val="00170DD1"/>
    <w:rsid w:val="00171A7D"/>
    <w:rsid w:val="00171AF0"/>
    <w:rsid w:val="00171F9D"/>
    <w:rsid w:val="00172361"/>
    <w:rsid w:val="00172B24"/>
    <w:rsid w:val="00173E9D"/>
    <w:rsid w:val="00174057"/>
    <w:rsid w:val="00174736"/>
    <w:rsid w:val="001748ED"/>
    <w:rsid w:val="001750F0"/>
    <w:rsid w:val="001761BA"/>
    <w:rsid w:val="00176296"/>
    <w:rsid w:val="00176A96"/>
    <w:rsid w:val="00176AF6"/>
    <w:rsid w:val="0017745F"/>
    <w:rsid w:val="00177543"/>
    <w:rsid w:val="001776FD"/>
    <w:rsid w:val="00180A99"/>
    <w:rsid w:val="00181282"/>
    <w:rsid w:val="00181482"/>
    <w:rsid w:val="001827E2"/>
    <w:rsid w:val="001833DF"/>
    <w:rsid w:val="00183C4E"/>
    <w:rsid w:val="00183D67"/>
    <w:rsid w:val="00183E88"/>
    <w:rsid w:val="0018463C"/>
    <w:rsid w:val="00184797"/>
    <w:rsid w:val="0018510D"/>
    <w:rsid w:val="00185150"/>
    <w:rsid w:val="00185867"/>
    <w:rsid w:val="00185A42"/>
    <w:rsid w:val="00186155"/>
    <w:rsid w:val="0018671D"/>
    <w:rsid w:val="00186A19"/>
    <w:rsid w:val="001873DB"/>
    <w:rsid w:val="001877AB"/>
    <w:rsid w:val="001900F4"/>
    <w:rsid w:val="0019025C"/>
    <w:rsid w:val="0019062D"/>
    <w:rsid w:val="00190895"/>
    <w:rsid w:val="001911E6"/>
    <w:rsid w:val="0019134D"/>
    <w:rsid w:val="001913A8"/>
    <w:rsid w:val="00192766"/>
    <w:rsid w:val="00192876"/>
    <w:rsid w:val="00192C3C"/>
    <w:rsid w:val="00192E70"/>
    <w:rsid w:val="00193B0A"/>
    <w:rsid w:val="00193B32"/>
    <w:rsid w:val="001941CB"/>
    <w:rsid w:val="00194294"/>
    <w:rsid w:val="00194B48"/>
    <w:rsid w:val="00195C92"/>
    <w:rsid w:val="00196718"/>
    <w:rsid w:val="001969F4"/>
    <w:rsid w:val="00196A59"/>
    <w:rsid w:val="00196E9D"/>
    <w:rsid w:val="001972AE"/>
    <w:rsid w:val="001972DD"/>
    <w:rsid w:val="00197B7C"/>
    <w:rsid w:val="001A0076"/>
    <w:rsid w:val="001A0410"/>
    <w:rsid w:val="001A0E8D"/>
    <w:rsid w:val="001A1092"/>
    <w:rsid w:val="001A17C3"/>
    <w:rsid w:val="001A1959"/>
    <w:rsid w:val="001A1CA9"/>
    <w:rsid w:val="001A28F7"/>
    <w:rsid w:val="001A2CE1"/>
    <w:rsid w:val="001A2F1E"/>
    <w:rsid w:val="001A31D0"/>
    <w:rsid w:val="001A3A5C"/>
    <w:rsid w:val="001A3DBC"/>
    <w:rsid w:val="001A4222"/>
    <w:rsid w:val="001A4699"/>
    <w:rsid w:val="001A4C39"/>
    <w:rsid w:val="001A4D29"/>
    <w:rsid w:val="001A4E6B"/>
    <w:rsid w:val="001A513F"/>
    <w:rsid w:val="001A5142"/>
    <w:rsid w:val="001A5181"/>
    <w:rsid w:val="001A5202"/>
    <w:rsid w:val="001A570D"/>
    <w:rsid w:val="001A64AA"/>
    <w:rsid w:val="001A67EB"/>
    <w:rsid w:val="001A6F09"/>
    <w:rsid w:val="001A6F61"/>
    <w:rsid w:val="001A7651"/>
    <w:rsid w:val="001A7ABB"/>
    <w:rsid w:val="001A7B35"/>
    <w:rsid w:val="001A7D27"/>
    <w:rsid w:val="001B03DF"/>
    <w:rsid w:val="001B069E"/>
    <w:rsid w:val="001B07DF"/>
    <w:rsid w:val="001B0977"/>
    <w:rsid w:val="001B09D5"/>
    <w:rsid w:val="001B1579"/>
    <w:rsid w:val="001B1C81"/>
    <w:rsid w:val="001B26B5"/>
    <w:rsid w:val="001B2711"/>
    <w:rsid w:val="001B285F"/>
    <w:rsid w:val="001B2D8F"/>
    <w:rsid w:val="001B3D63"/>
    <w:rsid w:val="001B40B9"/>
    <w:rsid w:val="001B4195"/>
    <w:rsid w:val="001B4BAD"/>
    <w:rsid w:val="001B4CB3"/>
    <w:rsid w:val="001B4D1A"/>
    <w:rsid w:val="001B4F27"/>
    <w:rsid w:val="001B575D"/>
    <w:rsid w:val="001B5917"/>
    <w:rsid w:val="001B6647"/>
    <w:rsid w:val="001B6890"/>
    <w:rsid w:val="001B6B6F"/>
    <w:rsid w:val="001B6E12"/>
    <w:rsid w:val="001B720C"/>
    <w:rsid w:val="001B7B1F"/>
    <w:rsid w:val="001B7DC1"/>
    <w:rsid w:val="001C0944"/>
    <w:rsid w:val="001C0B02"/>
    <w:rsid w:val="001C0BBA"/>
    <w:rsid w:val="001C1154"/>
    <w:rsid w:val="001C115A"/>
    <w:rsid w:val="001C13EB"/>
    <w:rsid w:val="001C153C"/>
    <w:rsid w:val="001C1FEA"/>
    <w:rsid w:val="001C1FF0"/>
    <w:rsid w:val="001C209E"/>
    <w:rsid w:val="001C2459"/>
    <w:rsid w:val="001C26DD"/>
    <w:rsid w:val="001C2C45"/>
    <w:rsid w:val="001C2EA8"/>
    <w:rsid w:val="001C362F"/>
    <w:rsid w:val="001C3796"/>
    <w:rsid w:val="001C3B60"/>
    <w:rsid w:val="001C40E5"/>
    <w:rsid w:val="001C4218"/>
    <w:rsid w:val="001C5BB7"/>
    <w:rsid w:val="001C5F14"/>
    <w:rsid w:val="001C6335"/>
    <w:rsid w:val="001C63FA"/>
    <w:rsid w:val="001C66C6"/>
    <w:rsid w:val="001C6A73"/>
    <w:rsid w:val="001C6B64"/>
    <w:rsid w:val="001C6C18"/>
    <w:rsid w:val="001C6CD0"/>
    <w:rsid w:val="001C7013"/>
    <w:rsid w:val="001C70DA"/>
    <w:rsid w:val="001C7CB5"/>
    <w:rsid w:val="001C7CD4"/>
    <w:rsid w:val="001C7ED9"/>
    <w:rsid w:val="001C7FD7"/>
    <w:rsid w:val="001D002B"/>
    <w:rsid w:val="001D0E18"/>
    <w:rsid w:val="001D0EA4"/>
    <w:rsid w:val="001D152E"/>
    <w:rsid w:val="001D1C1F"/>
    <w:rsid w:val="001D1DA2"/>
    <w:rsid w:val="001D2137"/>
    <w:rsid w:val="001D33CC"/>
    <w:rsid w:val="001D469A"/>
    <w:rsid w:val="001D4DCA"/>
    <w:rsid w:val="001D61BE"/>
    <w:rsid w:val="001D6691"/>
    <w:rsid w:val="001D6B75"/>
    <w:rsid w:val="001D7277"/>
    <w:rsid w:val="001D7642"/>
    <w:rsid w:val="001D783F"/>
    <w:rsid w:val="001E01D0"/>
    <w:rsid w:val="001E0746"/>
    <w:rsid w:val="001E116F"/>
    <w:rsid w:val="001E1BA5"/>
    <w:rsid w:val="001E21AC"/>
    <w:rsid w:val="001E21D0"/>
    <w:rsid w:val="001E2804"/>
    <w:rsid w:val="001E2CEC"/>
    <w:rsid w:val="001E2F42"/>
    <w:rsid w:val="001E35E0"/>
    <w:rsid w:val="001E3727"/>
    <w:rsid w:val="001E3C38"/>
    <w:rsid w:val="001E431F"/>
    <w:rsid w:val="001E4638"/>
    <w:rsid w:val="001E4BE4"/>
    <w:rsid w:val="001E5A85"/>
    <w:rsid w:val="001E6281"/>
    <w:rsid w:val="001E6644"/>
    <w:rsid w:val="001E673D"/>
    <w:rsid w:val="001E6B84"/>
    <w:rsid w:val="001E6F81"/>
    <w:rsid w:val="001E7079"/>
    <w:rsid w:val="001E7394"/>
    <w:rsid w:val="001E7443"/>
    <w:rsid w:val="001E79AE"/>
    <w:rsid w:val="001E79DE"/>
    <w:rsid w:val="001E7D02"/>
    <w:rsid w:val="001E7D07"/>
    <w:rsid w:val="001E7F99"/>
    <w:rsid w:val="001F0C49"/>
    <w:rsid w:val="001F13F8"/>
    <w:rsid w:val="001F1A62"/>
    <w:rsid w:val="001F1A7C"/>
    <w:rsid w:val="001F1A89"/>
    <w:rsid w:val="001F263A"/>
    <w:rsid w:val="001F26ED"/>
    <w:rsid w:val="001F287F"/>
    <w:rsid w:val="001F29BC"/>
    <w:rsid w:val="001F29E2"/>
    <w:rsid w:val="001F2C63"/>
    <w:rsid w:val="001F35D7"/>
    <w:rsid w:val="001F3F3E"/>
    <w:rsid w:val="001F3FEA"/>
    <w:rsid w:val="001F400D"/>
    <w:rsid w:val="001F42C2"/>
    <w:rsid w:val="001F4E29"/>
    <w:rsid w:val="001F4F6D"/>
    <w:rsid w:val="001F522C"/>
    <w:rsid w:val="001F59A3"/>
    <w:rsid w:val="001F655D"/>
    <w:rsid w:val="001F7677"/>
    <w:rsid w:val="001F7737"/>
    <w:rsid w:val="001F7C13"/>
    <w:rsid w:val="002002A6"/>
    <w:rsid w:val="00200438"/>
    <w:rsid w:val="00200E7F"/>
    <w:rsid w:val="002012C8"/>
    <w:rsid w:val="002028AD"/>
    <w:rsid w:val="00202F37"/>
    <w:rsid w:val="0020340F"/>
    <w:rsid w:val="0020345F"/>
    <w:rsid w:val="00203A89"/>
    <w:rsid w:val="00203FDB"/>
    <w:rsid w:val="00204678"/>
    <w:rsid w:val="002055EC"/>
    <w:rsid w:val="002057AF"/>
    <w:rsid w:val="00205F21"/>
    <w:rsid w:val="00206552"/>
    <w:rsid w:val="00206A21"/>
    <w:rsid w:val="0021030E"/>
    <w:rsid w:val="002106BE"/>
    <w:rsid w:val="00210C60"/>
    <w:rsid w:val="00210EF7"/>
    <w:rsid w:val="0021146C"/>
    <w:rsid w:val="002118DC"/>
    <w:rsid w:val="00211A02"/>
    <w:rsid w:val="00211AD6"/>
    <w:rsid w:val="00211B38"/>
    <w:rsid w:val="00211ED5"/>
    <w:rsid w:val="00212185"/>
    <w:rsid w:val="002139B7"/>
    <w:rsid w:val="00213B9A"/>
    <w:rsid w:val="002142DF"/>
    <w:rsid w:val="002145D9"/>
    <w:rsid w:val="00215052"/>
    <w:rsid w:val="002150BC"/>
    <w:rsid w:val="00215572"/>
    <w:rsid w:val="002161E9"/>
    <w:rsid w:val="00217230"/>
    <w:rsid w:val="00217A5C"/>
    <w:rsid w:val="00217EAE"/>
    <w:rsid w:val="002207A1"/>
    <w:rsid w:val="0022094B"/>
    <w:rsid w:val="0022149C"/>
    <w:rsid w:val="00221C18"/>
    <w:rsid w:val="00221CC2"/>
    <w:rsid w:val="00221F11"/>
    <w:rsid w:val="0022269D"/>
    <w:rsid w:val="0022293E"/>
    <w:rsid w:val="00222E64"/>
    <w:rsid w:val="00222F0C"/>
    <w:rsid w:val="002234A4"/>
    <w:rsid w:val="00223C8E"/>
    <w:rsid w:val="00223D1E"/>
    <w:rsid w:val="00224001"/>
    <w:rsid w:val="00224388"/>
    <w:rsid w:val="002243DA"/>
    <w:rsid w:val="00224EC2"/>
    <w:rsid w:val="002253DA"/>
    <w:rsid w:val="00225918"/>
    <w:rsid w:val="00225D68"/>
    <w:rsid w:val="00227468"/>
    <w:rsid w:val="00227776"/>
    <w:rsid w:val="002277D6"/>
    <w:rsid w:val="002278E0"/>
    <w:rsid w:val="00227ADD"/>
    <w:rsid w:val="00227D96"/>
    <w:rsid w:val="002303D7"/>
    <w:rsid w:val="0023055C"/>
    <w:rsid w:val="00231342"/>
    <w:rsid w:val="00232956"/>
    <w:rsid w:val="00232A6F"/>
    <w:rsid w:val="002335D9"/>
    <w:rsid w:val="00233B1A"/>
    <w:rsid w:val="00233D1B"/>
    <w:rsid w:val="00233E23"/>
    <w:rsid w:val="002343C7"/>
    <w:rsid w:val="002348F5"/>
    <w:rsid w:val="00234CDA"/>
    <w:rsid w:val="00234EB4"/>
    <w:rsid w:val="00235010"/>
    <w:rsid w:val="002355D6"/>
    <w:rsid w:val="0023590D"/>
    <w:rsid w:val="002360DD"/>
    <w:rsid w:val="002366A1"/>
    <w:rsid w:val="00236BB3"/>
    <w:rsid w:val="00237DDC"/>
    <w:rsid w:val="00237FDC"/>
    <w:rsid w:val="00240CF5"/>
    <w:rsid w:val="00240FBF"/>
    <w:rsid w:val="00241340"/>
    <w:rsid w:val="00241DCA"/>
    <w:rsid w:val="002422C7"/>
    <w:rsid w:val="00242485"/>
    <w:rsid w:val="00242618"/>
    <w:rsid w:val="002427F9"/>
    <w:rsid w:val="002431FA"/>
    <w:rsid w:val="002432DD"/>
    <w:rsid w:val="0024340F"/>
    <w:rsid w:val="00243859"/>
    <w:rsid w:val="00243B0D"/>
    <w:rsid w:val="00244F6F"/>
    <w:rsid w:val="002458D5"/>
    <w:rsid w:val="0024594D"/>
    <w:rsid w:val="00245B11"/>
    <w:rsid w:val="00245DF2"/>
    <w:rsid w:val="00245EA4"/>
    <w:rsid w:val="002463FE"/>
    <w:rsid w:val="00246871"/>
    <w:rsid w:val="00246BBA"/>
    <w:rsid w:val="00247743"/>
    <w:rsid w:val="002477B3"/>
    <w:rsid w:val="00247AC8"/>
    <w:rsid w:val="00250305"/>
    <w:rsid w:val="0025030F"/>
    <w:rsid w:val="002507EF"/>
    <w:rsid w:val="00250826"/>
    <w:rsid w:val="00250B23"/>
    <w:rsid w:val="00250C41"/>
    <w:rsid w:val="00250DDC"/>
    <w:rsid w:val="002510AA"/>
    <w:rsid w:val="00251932"/>
    <w:rsid w:val="0025201B"/>
    <w:rsid w:val="00252711"/>
    <w:rsid w:val="00252E09"/>
    <w:rsid w:val="00252ECF"/>
    <w:rsid w:val="002531E0"/>
    <w:rsid w:val="00253730"/>
    <w:rsid w:val="0025402D"/>
    <w:rsid w:val="00255310"/>
    <w:rsid w:val="00255C12"/>
    <w:rsid w:val="00255E01"/>
    <w:rsid w:val="002561BF"/>
    <w:rsid w:val="0025641A"/>
    <w:rsid w:val="00257440"/>
    <w:rsid w:val="002574BA"/>
    <w:rsid w:val="00260039"/>
    <w:rsid w:val="002601A0"/>
    <w:rsid w:val="00260864"/>
    <w:rsid w:val="00260AAE"/>
    <w:rsid w:val="00260DB2"/>
    <w:rsid w:val="002616B9"/>
    <w:rsid w:val="00261BE6"/>
    <w:rsid w:val="00261ECC"/>
    <w:rsid w:val="00262832"/>
    <w:rsid w:val="002630EE"/>
    <w:rsid w:val="00263138"/>
    <w:rsid w:val="00263316"/>
    <w:rsid w:val="00263362"/>
    <w:rsid w:val="002638CD"/>
    <w:rsid w:val="00263E95"/>
    <w:rsid w:val="002641C6"/>
    <w:rsid w:val="00264375"/>
    <w:rsid w:val="00264433"/>
    <w:rsid w:val="002646D5"/>
    <w:rsid w:val="00264949"/>
    <w:rsid w:val="00264C99"/>
    <w:rsid w:val="002653D0"/>
    <w:rsid w:val="00265BAA"/>
    <w:rsid w:val="00265BF7"/>
    <w:rsid w:val="002671F8"/>
    <w:rsid w:val="00270867"/>
    <w:rsid w:val="002709B4"/>
    <w:rsid w:val="002709E3"/>
    <w:rsid w:val="002710C1"/>
    <w:rsid w:val="002718EC"/>
    <w:rsid w:val="00271B81"/>
    <w:rsid w:val="0027249C"/>
    <w:rsid w:val="00272628"/>
    <w:rsid w:val="00272633"/>
    <w:rsid w:val="00272E85"/>
    <w:rsid w:val="00272ECD"/>
    <w:rsid w:val="00272FAF"/>
    <w:rsid w:val="002733E2"/>
    <w:rsid w:val="002739A6"/>
    <w:rsid w:val="00273C61"/>
    <w:rsid w:val="00273C80"/>
    <w:rsid w:val="0027424A"/>
    <w:rsid w:val="002742D4"/>
    <w:rsid w:val="00274808"/>
    <w:rsid w:val="00274AAA"/>
    <w:rsid w:val="002753D7"/>
    <w:rsid w:val="002754B4"/>
    <w:rsid w:val="00275B8B"/>
    <w:rsid w:val="002771EF"/>
    <w:rsid w:val="0027779A"/>
    <w:rsid w:val="0027788A"/>
    <w:rsid w:val="00277CB6"/>
    <w:rsid w:val="002800C6"/>
    <w:rsid w:val="002803B4"/>
    <w:rsid w:val="00280B45"/>
    <w:rsid w:val="002813D3"/>
    <w:rsid w:val="002817F8"/>
    <w:rsid w:val="00282071"/>
    <w:rsid w:val="002821CA"/>
    <w:rsid w:val="0028222B"/>
    <w:rsid w:val="002822E3"/>
    <w:rsid w:val="00282450"/>
    <w:rsid w:val="00282487"/>
    <w:rsid w:val="00282A6C"/>
    <w:rsid w:val="00282DD8"/>
    <w:rsid w:val="00282F95"/>
    <w:rsid w:val="00283726"/>
    <w:rsid w:val="0028399A"/>
    <w:rsid w:val="00283B01"/>
    <w:rsid w:val="00284128"/>
    <w:rsid w:val="002851D2"/>
    <w:rsid w:val="002858D5"/>
    <w:rsid w:val="00285BBE"/>
    <w:rsid w:val="00285C58"/>
    <w:rsid w:val="0028607C"/>
    <w:rsid w:val="0028661F"/>
    <w:rsid w:val="00286991"/>
    <w:rsid w:val="00286C22"/>
    <w:rsid w:val="00286E72"/>
    <w:rsid w:val="002871C0"/>
    <w:rsid w:val="002877D0"/>
    <w:rsid w:val="00287AA9"/>
    <w:rsid w:val="00287DB7"/>
    <w:rsid w:val="00287F99"/>
    <w:rsid w:val="00290515"/>
    <w:rsid w:val="00291FDD"/>
    <w:rsid w:val="00292434"/>
    <w:rsid w:val="00292551"/>
    <w:rsid w:val="002930A6"/>
    <w:rsid w:val="002930D7"/>
    <w:rsid w:val="0029326F"/>
    <w:rsid w:val="00293F7D"/>
    <w:rsid w:val="00294480"/>
    <w:rsid w:val="00294A81"/>
    <w:rsid w:val="00295142"/>
    <w:rsid w:val="002957F0"/>
    <w:rsid w:val="00295E5F"/>
    <w:rsid w:val="00297A28"/>
    <w:rsid w:val="002A0A14"/>
    <w:rsid w:val="002A0D9F"/>
    <w:rsid w:val="002A0EB7"/>
    <w:rsid w:val="002A1403"/>
    <w:rsid w:val="002A1A79"/>
    <w:rsid w:val="002A2990"/>
    <w:rsid w:val="002A3642"/>
    <w:rsid w:val="002A3D63"/>
    <w:rsid w:val="002A494C"/>
    <w:rsid w:val="002A51DD"/>
    <w:rsid w:val="002A595D"/>
    <w:rsid w:val="002A5F55"/>
    <w:rsid w:val="002A6357"/>
    <w:rsid w:val="002A710C"/>
    <w:rsid w:val="002A7294"/>
    <w:rsid w:val="002A79D9"/>
    <w:rsid w:val="002A7EE3"/>
    <w:rsid w:val="002B0537"/>
    <w:rsid w:val="002B0800"/>
    <w:rsid w:val="002B0D1B"/>
    <w:rsid w:val="002B0EC1"/>
    <w:rsid w:val="002B11F4"/>
    <w:rsid w:val="002B16FF"/>
    <w:rsid w:val="002B1746"/>
    <w:rsid w:val="002B1994"/>
    <w:rsid w:val="002B272D"/>
    <w:rsid w:val="002B36B0"/>
    <w:rsid w:val="002B40D9"/>
    <w:rsid w:val="002B44D3"/>
    <w:rsid w:val="002B4743"/>
    <w:rsid w:val="002B490C"/>
    <w:rsid w:val="002B5C0F"/>
    <w:rsid w:val="002B63FF"/>
    <w:rsid w:val="002B6506"/>
    <w:rsid w:val="002B665C"/>
    <w:rsid w:val="002B66CC"/>
    <w:rsid w:val="002B7B47"/>
    <w:rsid w:val="002C0576"/>
    <w:rsid w:val="002C07CF"/>
    <w:rsid w:val="002C097D"/>
    <w:rsid w:val="002C0D63"/>
    <w:rsid w:val="002C14B8"/>
    <w:rsid w:val="002C15AE"/>
    <w:rsid w:val="002C19D8"/>
    <w:rsid w:val="002C1B82"/>
    <w:rsid w:val="002C1CC1"/>
    <w:rsid w:val="002C20DF"/>
    <w:rsid w:val="002C21A7"/>
    <w:rsid w:val="002C263A"/>
    <w:rsid w:val="002C2EAA"/>
    <w:rsid w:val="002C2FDD"/>
    <w:rsid w:val="002C33CA"/>
    <w:rsid w:val="002C3599"/>
    <w:rsid w:val="002C3927"/>
    <w:rsid w:val="002C3C52"/>
    <w:rsid w:val="002C4040"/>
    <w:rsid w:val="002C4349"/>
    <w:rsid w:val="002C446B"/>
    <w:rsid w:val="002C457A"/>
    <w:rsid w:val="002C4624"/>
    <w:rsid w:val="002C4CBA"/>
    <w:rsid w:val="002C4EDE"/>
    <w:rsid w:val="002C5D44"/>
    <w:rsid w:val="002C5E65"/>
    <w:rsid w:val="002C5E8D"/>
    <w:rsid w:val="002C5ED6"/>
    <w:rsid w:val="002C616E"/>
    <w:rsid w:val="002C6393"/>
    <w:rsid w:val="002C6449"/>
    <w:rsid w:val="002C6F4E"/>
    <w:rsid w:val="002C72AE"/>
    <w:rsid w:val="002C760A"/>
    <w:rsid w:val="002C77E5"/>
    <w:rsid w:val="002C79C5"/>
    <w:rsid w:val="002C7B9F"/>
    <w:rsid w:val="002C7E65"/>
    <w:rsid w:val="002D03A0"/>
    <w:rsid w:val="002D0C8C"/>
    <w:rsid w:val="002D0E1D"/>
    <w:rsid w:val="002D177F"/>
    <w:rsid w:val="002D26A6"/>
    <w:rsid w:val="002D29DE"/>
    <w:rsid w:val="002D29F9"/>
    <w:rsid w:val="002D2BF2"/>
    <w:rsid w:val="002D2E84"/>
    <w:rsid w:val="002D3414"/>
    <w:rsid w:val="002D3884"/>
    <w:rsid w:val="002D3AF3"/>
    <w:rsid w:val="002D4315"/>
    <w:rsid w:val="002D4461"/>
    <w:rsid w:val="002D462B"/>
    <w:rsid w:val="002D49C9"/>
    <w:rsid w:val="002D4CA0"/>
    <w:rsid w:val="002D530C"/>
    <w:rsid w:val="002D531F"/>
    <w:rsid w:val="002D600F"/>
    <w:rsid w:val="002D69AC"/>
    <w:rsid w:val="002D741B"/>
    <w:rsid w:val="002D7C87"/>
    <w:rsid w:val="002D7DC9"/>
    <w:rsid w:val="002D7FC1"/>
    <w:rsid w:val="002E0CD1"/>
    <w:rsid w:val="002E0D67"/>
    <w:rsid w:val="002E1986"/>
    <w:rsid w:val="002E1E39"/>
    <w:rsid w:val="002E1F97"/>
    <w:rsid w:val="002E1FC8"/>
    <w:rsid w:val="002E2B03"/>
    <w:rsid w:val="002E2B6E"/>
    <w:rsid w:val="002E2ED6"/>
    <w:rsid w:val="002E3867"/>
    <w:rsid w:val="002E38AD"/>
    <w:rsid w:val="002E3C6E"/>
    <w:rsid w:val="002E42BD"/>
    <w:rsid w:val="002E4379"/>
    <w:rsid w:val="002E44A9"/>
    <w:rsid w:val="002E4895"/>
    <w:rsid w:val="002E4C83"/>
    <w:rsid w:val="002E5011"/>
    <w:rsid w:val="002E55EA"/>
    <w:rsid w:val="002E56A2"/>
    <w:rsid w:val="002E5DE7"/>
    <w:rsid w:val="002E5E77"/>
    <w:rsid w:val="002E60F5"/>
    <w:rsid w:val="002E61A8"/>
    <w:rsid w:val="002E62FA"/>
    <w:rsid w:val="002E6B45"/>
    <w:rsid w:val="002E6BA5"/>
    <w:rsid w:val="002E6C91"/>
    <w:rsid w:val="002E725D"/>
    <w:rsid w:val="002E7314"/>
    <w:rsid w:val="002E7922"/>
    <w:rsid w:val="002F02F3"/>
    <w:rsid w:val="002F0D9A"/>
    <w:rsid w:val="002F10AA"/>
    <w:rsid w:val="002F1190"/>
    <w:rsid w:val="002F15E7"/>
    <w:rsid w:val="002F178B"/>
    <w:rsid w:val="002F197A"/>
    <w:rsid w:val="002F1983"/>
    <w:rsid w:val="002F1A9F"/>
    <w:rsid w:val="002F1C21"/>
    <w:rsid w:val="002F1EC7"/>
    <w:rsid w:val="002F23ED"/>
    <w:rsid w:val="002F2C93"/>
    <w:rsid w:val="002F2D19"/>
    <w:rsid w:val="002F2DB7"/>
    <w:rsid w:val="002F2F2B"/>
    <w:rsid w:val="002F3283"/>
    <w:rsid w:val="002F3316"/>
    <w:rsid w:val="002F3355"/>
    <w:rsid w:val="002F33CA"/>
    <w:rsid w:val="002F3F52"/>
    <w:rsid w:val="002F4C50"/>
    <w:rsid w:val="002F524D"/>
    <w:rsid w:val="002F53B8"/>
    <w:rsid w:val="002F59F6"/>
    <w:rsid w:val="002F5E21"/>
    <w:rsid w:val="002F5EE5"/>
    <w:rsid w:val="002F6071"/>
    <w:rsid w:val="002F683D"/>
    <w:rsid w:val="002F6B07"/>
    <w:rsid w:val="002F7219"/>
    <w:rsid w:val="002F7A67"/>
    <w:rsid w:val="0030020E"/>
    <w:rsid w:val="003009C4"/>
    <w:rsid w:val="00301B38"/>
    <w:rsid w:val="003020CC"/>
    <w:rsid w:val="00302911"/>
    <w:rsid w:val="00303337"/>
    <w:rsid w:val="0030348F"/>
    <w:rsid w:val="003038D5"/>
    <w:rsid w:val="00303EE6"/>
    <w:rsid w:val="00304049"/>
    <w:rsid w:val="003043B1"/>
    <w:rsid w:val="003047CA"/>
    <w:rsid w:val="0030523D"/>
    <w:rsid w:val="0030544D"/>
    <w:rsid w:val="00305FE4"/>
    <w:rsid w:val="0030692C"/>
    <w:rsid w:val="00306DD5"/>
    <w:rsid w:val="00307133"/>
    <w:rsid w:val="0030728C"/>
    <w:rsid w:val="00307873"/>
    <w:rsid w:val="00307C0A"/>
    <w:rsid w:val="00307C30"/>
    <w:rsid w:val="00307F6F"/>
    <w:rsid w:val="00310AF7"/>
    <w:rsid w:val="00311DD1"/>
    <w:rsid w:val="00311E52"/>
    <w:rsid w:val="00313C63"/>
    <w:rsid w:val="00313E68"/>
    <w:rsid w:val="003144B8"/>
    <w:rsid w:val="003153FC"/>
    <w:rsid w:val="003157D3"/>
    <w:rsid w:val="00315BB1"/>
    <w:rsid w:val="00315D51"/>
    <w:rsid w:val="00316494"/>
    <w:rsid w:val="003167F5"/>
    <w:rsid w:val="0031688D"/>
    <w:rsid w:val="00317724"/>
    <w:rsid w:val="0032033B"/>
    <w:rsid w:val="003203FB"/>
    <w:rsid w:val="0032047A"/>
    <w:rsid w:val="00321085"/>
    <w:rsid w:val="003216B4"/>
    <w:rsid w:val="00321EF7"/>
    <w:rsid w:val="00322102"/>
    <w:rsid w:val="00322457"/>
    <w:rsid w:val="00323330"/>
    <w:rsid w:val="00323C90"/>
    <w:rsid w:val="00323F29"/>
    <w:rsid w:val="00323F88"/>
    <w:rsid w:val="00324D41"/>
    <w:rsid w:val="00326008"/>
    <w:rsid w:val="0032716B"/>
    <w:rsid w:val="00327334"/>
    <w:rsid w:val="003276AF"/>
    <w:rsid w:val="00327D50"/>
    <w:rsid w:val="0033024C"/>
    <w:rsid w:val="003305FC"/>
    <w:rsid w:val="00330764"/>
    <w:rsid w:val="0033090B"/>
    <w:rsid w:val="00330DDE"/>
    <w:rsid w:val="003315FD"/>
    <w:rsid w:val="00331604"/>
    <w:rsid w:val="00331C66"/>
    <w:rsid w:val="0033269D"/>
    <w:rsid w:val="003327EA"/>
    <w:rsid w:val="00333125"/>
    <w:rsid w:val="00333487"/>
    <w:rsid w:val="003337CA"/>
    <w:rsid w:val="00333ACE"/>
    <w:rsid w:val="00333FEC"/>
    <w:rsid w:val="003349B8"/>
    <w:rsid w:val="003352B1"/>
    <w:rsid w:val="00335558"/>
    <w:rsid w:val="003357BA"/>
    <w:rsid w:val="003358D0"/>
    <w:rsid w:val="00336288"/>
    <w:rsid w:val="003366CD"/>
    <w:rsid w:val="003375B0"/>
    <w:rsid w:val="00337D69"/>
    <w:rsid w:val="003400F6"/>
    <w:rsid w:val="0034016F"/>
    <w:rsid w:val="003407EC"/>
    <w:rsid w:val="00340D0A"/>
    <w:rsid w:val="00340F05"/>
    <w:rsid w:val="0034127A"/>
    <w:rsid w:val="00341792"/>
    <w:rsid w:val="00341959"/>
    <w:rsid w:val="00341FAB"/>
    <w:rsid w:val="003436E0"/>
    <w:rsid w:val="003440EF"/>
    <w:rsid w:val="003442E4"/>
    <w:rsid w:val="003444D8"/>
    <w:rsid w:val="00344598"/>
    <w:rsid w:val="003448EF"/>
    <w:rsid w:val="00344DF0"/>
    <w:rsid w:val="0034515F"/>
    <w:rsid w:val="00345475"/>
    <w:rsid w:val="00345D92"/>
    <w:rsid w:val="00345E2D"/>
    <w:rsid w:val="0034623C"/>
    <w:rsid w:val="00346414"/>
    <w:rsid w:val="0034641F"/>
    <w:rsid w:val="00346659"/>
    <w:rsid w:val="00346D2B"/>
    <w:rsid w:val="00346E20"/>
    <w:rsid w:val="00346E99"/>
    <w:rsid w:val="0035027A"/>
    <w:rsid w:val="003505A1"/>
    <w:rsid w:val="00350E0E"/>
    <w:rsid w:val="00351513"/>
    <w:rsid w:val="00351811"/>
    <w:rsid w:val="00351983"/>
    <w:rsid w:val="00351ACC"/>
    <w:rsid w:val="003520E5"/>
    <w:rsid w:val="003529B3"/>
    <w:rsid w:val="00353258"/>
    <w:rsid w:val="00354212"/>
    <w:rsid w:val="00355244"/>
    <w:rsid w:val="0035555C"/>
    <w:rsid w:val="00355A67"/>
    <w:rsid w:val="00356F7B"/>
    <w:rsid w:val="00357D56"/>
    <w:rsid w:val="00357E2E"/>
    <w:rsid w:val="0036048A"/>
    <w:rsid w:val="00361521"/>
    <w:rsid w:val="00361A44"/>
    <w:rsid w:val="0036210C"/>
    <w:rsid w:val="00362122"/>
    <w:rsid w:val="00362203"/>
    <w:rsid w:val="00362879"/>
    <w:rsid w:val="00362D43"/>
    <w:rsid w:val="00363830"/>
    <w:rsid w:val="003642BE"/>
    <w:rsid w:val="00364342"/>
    <w:rsid w:val="003651FD"/>
    <w:rsid w:val="00365741"/>
    <w:rsid w:val="00365B25"/>
    <w:rsid w:val="00365B59"/>
    <w:rsid w:val="00366295"/>
    <w:rsid w:val="00366FCB"/>
    <w:rsid w:val="003701AF"/>
    <w:rsid w:val="00370E84"/>
    <w:rsid w:val="00371031"/>
    <w:rsid w:val="00371051"/>
    <w:rsid w:val="0037177B"/>
    <w:rsid w:val="003718E5"/>
    <w:rsid w:val="003722DC"/>
    <w:rsid w:val="00372820"/>
    <w:rsid w:val="003728D7"/>
    <w:rsid w:val="00373C2C"/>
    <w:rsid w:val="00374B57"/>
    <w:rsid w:val="00374FE4"/>
    <w:rsid w:val="00375368"/>
    <w:rsid w:val="00375855"/>
    <w:rsid w:val="003759C5"/>
    <w:rsid w:val="00375ACB"/>
    <w:rsid w:val="0037666B"/>
    <w:rsid w:val="00376A09"/>
    <w:rsid w:val="00376DDC"/>
    <w:rsid w:val="0037726C"/>
    <w:rsid w:val="00377CC1"/>
    <w:rsid w:val="00377DAE"/>
    <w:rsid w:val="0038015C"/>
    <w:rsid w:val="00380BB1"/>
    <w:rsid w:val="00380CD2"/>
    <w:rsid w:val="00380DDB"/>
    <w:rsid w:val="00381005"/>
    <w:rsid w:val="00381314"/>
    <w:rsid w:val="00381964"/>
    <w:rsid w:val="00381AC4"/>
    <w:rsid w:val="0038204D"/>
    <w:rsid w:val="0038236C"/>
    <w:rsid w:val="00382966"/>
    <w:rsid w:val="00383826"/>
    <w:rsid w:val="003839F1"/>
    <w:rsid w:val="00383AA3"/>
    <w:rsid w:val="00383FBB"/>
    <w:rsid w:val="00384069"/>
    <w:rsid w:val="0038406B"/>
    <w:rsid w:val="0038477E"/>
    <w:rsid w:val="0038527A"/>
    <w:rsid w:val="00385309"/>
    <w:rsid w:val="00385334"/>
    <w:rsid w:val="00385BFA"/>
    <w:rsid w:val="00386419"/>
    <w:rsid w:val="00386520"/>
    <w:rsid w:val="00387064"/>
    <w:rsid w:val="003870BC"/>
    <w:rsid w:val="0038727B"/>
    <w:rsid w:val="00387869"/>
    <w:rsid w:val="00387AF9"/>
    <w:rsid w:val="00387C1B"/>
    <w:rsid w:val="0039011D"/>
    <w:rsid w:val="003905C3"/>
    <w:rsid w:val="00390BBC"/>
    <w:rsid w:val="00390BE1"/>
    <w:rsid w:val="00390F4D"/>
    <w:rsid w:val="003910C4"/>
    <w:rsid w:val="0039163B"/>
    <w:rsid w:val="00391A9E"/>
    <w:rsid w:val="00391CE8"/>
    <w:rsid w:val="00391EAE"/>
    <w:rsid w:val="00391F80"/>
    <w:rsid w:val="003921E1"/>
    <w:rsid w:val="00392662"/>
    <w:rsid w:val="00392723"/>
    <w:rsid w:val="00392907"/>
    <w:rsid w:val="00393450"/>
    <w:rsid w:val="003941DE"/>
    <w:rsid w:val="00394C99"/>
    <w:rsid w:val="00394CF7"/>
    <w:rsid w:val="0039522B"/>
    <w:rsid w:val="00395803"/>
    <w:rsid w:val="00395BEC"/>
    <w:rsid w:val="00396215"/>
    <w:rsid w:val="0039656F"/>
    <w:rsid w:val="0039688C"/>
    <w:rsid w:val="00396BD4"/>
    <w:rsid w:val="00396F08"/>
    <w:rsid w:val="0039708A"/>
    <w:rsid w:val="003977E2"/>
    <w:rsid w:val="003A0CAE"/>
    <w:rsid w:val="003A0FC6"/>
    <w:rsid w:val="003A11D3"/>
    <w:rsid w:val="003A1481"/>
    <w:rsid w:val="003A16F4"/>
    <w:rsid w:val="003A1806"/>
    <w:rsid w:val="003A1C28"/>
    <w:rsid w:val="003A220F"/>
    <w:rsid w:val="003A250B"/>
    <w:rsid w:val="003A28F6"/>
    <w:rsid w:val="003A29F0"/>
    <w:rsid w:val="003A361B"/>
    <w:rsid w:val="003A3894"/>
    <w:rsid w:val="003A38B1"/>
    <w:rsid w:val="003A3E2F"/>
    <w:rsid w:val="003A427C"/>
    <w:rsid w:val="003A441F"/>
    <w:rsid w:val="003A44D1"/>
    <w:rsid w:val="003A476A"/>
    <w:rsid w:val="003A5382"/>
    <w:rsid w:val="003A583F"/>
    <w:rsid w:val="003A6175"/>
    <w:rsid w:val="003A6369"/>
    <w:rsid w:val="003A6964"/>
    <w:rsid w:val="003A6A6E"/>
    <w:rsid w:val="003A7BC1"/>
    <w:rsid w:val="003B032F"/>
    <w:rsid w:val="003B08A0"/>
    <w:rsid w:val="003B0949"/>
    <w:rsid w:val="003B0D9A"/>
    <w:rsid w:val="003B1A6E"/>
    <w:rsid w:val="003B1D6A"/>
    <w:rsid w:val="003B2554"/>
    <w:rsid w:val="003B30E6"/>
    <w:rsid w:val="003B364E"/>
    <w:rsid w:val="003B3788"/>
    <w:rsid w:val="003B3844"/>
    <w:rsid w:val="003B3B5C"/>
    <w:rsid w:val="003B3BD1"/>
    <w:rsid w:val="003B4006"/>
    <w:rsid w:val="003B4068"/>
    <w:rsid w:val="003B40FF"/>
    <w:rsid w:val="003B4588"/>
    <w:rsid w:val="003B4752"/>
    <w:rsid w:val="003B4C2A"/>
    <w:rsid w:val="003B4D85"/>
    <w:rsid w:val="003B53A0"/>
    <w:rsid w:val="003B5441"/>
    <w:rsid w:val="003B5C9B"/>
    <w:rsid w:val="003B6F79"/>
    <w:rsid w:val="003B76AD"/>
    <w:rsid w:val="003B7C56"/>
    <w:rsid w:val="003B7FF2"/>
    <w:rsid w:val="003C00E8"/>
    <w:rsid w:val="003C0239"/>
    <w:rsid w:val="003C1BEE"/>
    <w:rsid w:val="003C2726"/>
    <w:rsid w:val="003C3957"/>
    <w:rsid w:val="003C4203"/>
    <w:rsid w:val="003C4362"/>
    <w:rsid w:val="003C48C4"/>
    <w:rsid w:val="003C4E16"/>
    <w:rsid w:val="003C4FB2"/>
    <w:rsid w:val="003C505B"/>
    <w:rsid w:val="003C52CA"/>
    <w:rsid w:val="003C57E0"/>
    <w:rsid w:val="003C5CEA"/>
    <w:rsid w:val="003C5D17"/>
    <w:rsid w:val="003C5F41"/>
    <w:rsid w:val="003C6168"/>
    <w:rsid w:val="003C652C"/>
    <w:rsid w:val="003C6B55"/>
    <w:rsid w:val="003C6C57"/>
    <w:rsid w:val="003C6E09"/>
    <w:rsid w:val="003C6EF4"/>
    <w:rsid w:val="003C7019"/>
    <w:rsid w:val="003C724A"/>
    <w:rsid w:val="003C72C7"/>
    <w:rsid w:val="003C76A4"/>
    <w:rsid w:val="003C7E23"/>
    <w:rsid w:val="003C7F3C"/>
    <w:rsid w:val="003C7F52"/>
    <w:rsid w:val="003D060C"/>
    <w:rsid w:val="003D0CF2"/>
    <w:rsid w:val="003D0F18"/>
    <w:rsid w:val="003D0FEB"/>
    <w:rsid w:val="003D156B"/>
    <w:rsid w:val="003D1578"/>
    <w:rsid w:val="003D1992"/>
    <w:rsid w:val="003D1F1E"/>
    <w:rsid w:val="003D2576"/>
    <w:rsid w:val="003D28C1"/>
    <w:rsid w:val="003D31B3"/>
    <w:rsid w:val="003D42FD"/>
    <w:rsid w:val="003D48B4"/>
    <w:rsid w:val="003D4AD0"/>
    <w:rsid w:val="003D4E7A"/>
    <w:rsid w:val="003D568E"/>
    <w:rsid w:val="003D5EC3"/>
    <w:rsid w:val="003D637C"/>
    <w:rsid w:val="003D6519"/>
    <w:rsid w:val="003D6B26"/>
    <w:rsid w:val="003D6CA6"/>
    <w:rsid w:val="003D7326"/>
    <w:rsid w:val="003D7531"/>
    <w:rsid w:val="003D7CBB"/>
    <w:rsid w:val="003D7FA8"/>
    <w:rsid w:val="003E0043"/>
    <w:rsid w:val="003E0A07"/>
    <w:rsid w:val="003E10CC"/>
    <w:rsid w:val="003E1F5C"/>
    <w:rsid w:val="003E2582"/>
    <w:rsid w:val="003E25CC"/>
    <w:rsid w:val="003E2C3A"/>
    <w:rsid w:val="003E3960"/>
    <w:rsid w:val="003E3AD2"/>
    <w:rsid w:val="003E3B30"/>
    <w:rsid w:val="003E3C60"/>
    <w:rsid w:val="003E4496"/>
    <w:rsid w:val="003E47CD"/>
    <w:rsid w:val="003E5024"/>
    <w:rsid w:val="003E541C"/>
    <w:rsid w:val="003E5731"/>
    <w:rsid w:val="003E59A4"/>
    <w:rsid w:val="003E5A6E"/>
    <w:rsid w:val="003E6600"/>
    <w:rsid w:val="003E6656"/>
    <w:rsid w:val="003E6B5E"/>
    <w:rsid w:val="003E6D3B"/>
    <w:rsid w:val="003E7418"/>
    <w:rsid w:val="003E7F9A"/>
    <w:rsid w:val="003F03C1"/>
    <w:rsid w:val="003F0512"/>
    <w:rsid w:val="003F05AF"/>
    <w:rsid w:val="003F1006"/>
    <w:rsid w:val="003F232B"/>
    <w:rsid w:val="003F25BE"/>
    <w:rsid w:val="003F2C9D"/>
    <w:rsid w:val="003F2CF1"/>
    <w:rsid w:val="003F36A1"/>
    <w:rsid w:val="003F50AF"/>
    <w:rsid w:val="003F5567"/>
    <w:rsid w:val="003F5950"/>
    <w:rsid w:val="003F5C42"/>
    <w:rsid w:val="003F6599"/>
    <w:rsid w:val="003F6664"/>
    <w:rsid w:val="003F706A"/>
    <w:rsid w:val="003F719B"/>
    <w:rsid w:val="003F7745"/>
    <w:rsid w:val="0040023C"/>
    <w:rsid w:val="004003DF"/>
    <w:rsid w:val="004008E3"/>
    <w:rsid w:val="00400A5E"/>
    <w:rsid w:val="004021B1"/>
    <w:rsid w:val="0040225F"/>
    <w:rsid w:val="004022FE"/>
    <w:rsid w:val="00402441"/>
    <w:rsid w:val="004030E8"/>
    <w:rsid w:val="0040336E"/>
    <w:rsid w:val="00403461"/>
    <w:rsid w:val="0040384A"/>
    <w:rsid w:val="004041A0"/>
    <w:rsid w:val="00404CB1"/>
    <w:rsid w:val="00404F51"/>
    <w:rsid w:val="0040553D"/>
    <w:rsid w:val="0040576C"/>
    <w:rsid w:val="0040582C"/>
    <w:rsid w:val="0040584C"/>
    <w:rsid w:val="00405BE8"/>
    <w:rsid w:val="004062AE"/>
    <w:rsid w:val="00406368"/>
    <w:rsid w:val="00406963"/>
    <w:rsid w:val="00406C37"/>
    <w:rsid w:val="004071C3"/>
    <w:rsid w:val="004072B9"/>
    <w:rsid w:val="00407B5F"/>
    <w:rsid w:val="00407D22"/>
    <w:rsid w:val="00407E85"/>
    <w:rsid w:val="0041006C"/>
    <w:rsid w:val="00410AEB"/>
    <w:rsid w:val="00410EB3"/>
    <w:rsid w:val="00411C8E"/>
    <w:rsid w:val="00412587"/>
    <w:rsid w:val="00412851"/>
    <w:rsid w:val="004129EC"/>
    <w:rsid w:val="00412BE4"/>
    <w:rsid w:val="004130EF"/>
    <w:rsid w:val="004131A9"/>
    <w:rsid w:val="0041350B"/>
    <w:rsid w:val="004136AD"/>
    <w:rsid w:val="00413E60"/>
    <w:rsid w:val="00414386"/>
    <w:rsid w:val="00414430"/>
    <w:rsid w:val="004145A5"/>
    <w:rsid w:val="00414C50"/>
    <w:rsid w:val="00414F7C"/>
    <w:rsid w:val="0041567F"/>
    <w:rsid w:val="00415FB2"/>
    <w:rsid w:val="004163BB"/>
    <w:rsid w:val="004168E3"/>
    <w:rsid w:val="00416B95"/>
    <w:rsid w:val="00416BD7"/>
    <w:rsid w:val="00416E7C"/>
    <w:rsid w:val="0041731D"/>
    <w:rsid w:val="00417453"/>
    <w:rsid w:val="0041787B"/>
    <w:rsid w:val="004178A1"/>
    <w:rsid w:val="00417C11"/>
    <w:rsid w:val="00417D87"/>
    <w:rsid w:val="00417E86"/>
    <w:rsid w:val="004204A9"/>
    <w:rsid w:val="00420E72"/>
    <w:rsid w:val="0042133D"/>
    <w:rsid w:val="00421A75"/>
    <w:rsid w:val="00421E89"/>
    <w:rsid w:val="00422019"/>
    <w:rsid w:val="00422772"/>
    <w:rsid w:val="004229A3"/>
    <w:rsid w:val="00422CA5"/>
    <w:rsid w:val="00422F1F"/>
    <w:rsid w:val="00423181"/>
    <w:rsid w:val="0042323D"/>
    <w:rsid w:val="00423ADA"/>
    <w:rsid w:val="00423C57"/>
    <w:rsid w:val="00425133"/>
    <w:rsid w:val="004259A3"/>
    <w:rsid w:val="00425AD4"/>
    <w:rsid w:val="00426947"/>
    <w:rsid w:val="00427503"/>
    <w:rsid w:val="00427A0E"/>
    <w:rsid w:val="0043008C"/>
    <w:rsid w:val="004301AC"/>
    <w:rsid w:val="004314A4"/>
    <w:rsid w:val="00431B3C"/>
    <w:rsid w:val="00431E10"/>
    <w:rsid w:val="004321FE"/>
    <w:rsid w:val="00432647"/>
    <w:rsid w:val="004327E2"/>
    <w:rsid w:val="00433154"/>
    <w:rsid w:val="00433853"/>
    <w:rsid w:val="00433A8C"/>
    <w:rsid w:val="00434BF5"/>
    <w:rsid w:val="00435D39"/>
    <w:rsid w:val="00435D5A"/>
    <w:rsid w:val="00435EB7"/>
    <w:rsid w:val="0043731B"/>
    <w:rsid w:val="00437976"/>
    <w:rsid w:val="004406D6"/>
    <w:rsid w:val="00440816"/>
    <w:rsid w:val="00440AB1"/>
    <w:rsid w:val="00440CF7"/>
    <w:rsid w:val="00441A38"/>
    <w:rsid w:val="0044282E"/>
    <w:rsid w:val="0044303C"/>
    <w:rsid w:val="004430DC"/>
    <w:rsid w:val="00443B5B"/>
    <w:rsid w:val="004441AC"/>
    <w:rsid w:val="004445FF"/>
    <w:rsid w:val="00445721"/>
    <w:rsid w:val="00445966"/>
    <w:rsid w:val="00445F07"/>
    <w:rsid w:val="0044697A"/>
    <w:rsid w:val="00446BCB"/>
    <w:rsid w:val="00446EDA"/>
    <w:rsid w:val="00446FFF"/>
    <w:rsid w:val="0044777D"/>
    <w:rsid w:val="00447ED9"/>
    <w:rsid w:val="004503EF"/>
    <w:rsid w:val="00450793"/>
    <w:rsid w:val="004508D8"/>
    <w:rsid w:val="00450E9D"/>
    <w:rsid w:val="004517C5"/>
    <w:rsid w:val="004521C1"/>
    <w:rsid w:val="00452355"/>
    <w:rsid w:val="00452BF2"/>
    <w:rsid w:val="00452ED2"/>
    <w:rsid w:val="004532C8"/>
    <w:rsid w:val="0045333F"/>
    <w:rsid w:val="00454360"/>
    <w:rsid w:val="004548E0"/>
    <w:rsid w:val="004554F1"/>
    <w:rsid w:val="00455AEB"/>
    <w:rsid w:val="00456090"/>
    <w:rsid w:val="004561E7"/>
    <w:rsid w:val="00456580"/>
    <w:rsid w:val="004567CF"/>
    <w:rsid w:val="00456BF0"/>
    <w:rsid w:val="00456DD9"/>
    <w:rsid w:val="004574F1"/>
    <w:rsid w:val="00457588"/>
    <w:rsid w:val="00457E3B"/>
    <w:rsid w:val="004608FB"/>
    <w:rsid w:val="0046102F"/>
    <w:rsid w:val="00461418"/>
    <w:rsid w:val="0046181C"/>
    <w:rsid w:val="00461CF7"/>
    <w:rsid w:val="00461CFB"/>
    <w:rsid w:val="00461D1C"/>
    <w:rsid w:val="00461F40"/>
    <w:rsid w:val="00462016"/>
    <w:rsid w:val="004622DC"/>
    <w:rsid w:val="00462538"/>
    <w:rsid w:val="004629F6"/>
    <w:rsid w:val="00462A48"/>
    <w:rsid w:val="00462FCA"/>
    <w:rsid w:val="00462FD2"/>
    <w:rsid w:val="00463512"/>
    <w:rsid w:val="00463B1A"/>
    <w:rsid w:val="00463B98"/>
    <w:rsid w:val="00463BD2"/>
    <w:rsid w:val="00464109"/>
    <w:rsid w:val="00464265"/>
    <w:rsid w:val="00464339"/>
    <w:rsid w:val="004644B0"/>
    <w:rsid w:val="00464CF0"/>
    <w:rsid w:val="004659E5"/>
    <w:rsid w:val="00465F7B"/>
    <w:rsid w:val="0046621A"/>
    <w:rsid w:val="00466947"/>
    <w:rsid w:val="00466BE7"/>
    <w:rsid w:val="00466CC8"/>
    <w:rsid w:val="00466DCC"/>
    <w:rsid w:val="00467D6A"/>
    <w:rsid w:val="00470436"/>
    <w:rsid w:val="00470BF9"/>
    <w:rsid w:val="00470D7F"/>
    <w:rsid w:val="00470E16"/>
    <w:rsid w:val="0047132E"/>
    <w:rsid w:val="00471907"/>
    <w:rsid w:val="0047230E"/>
    <w:rsid w:val="0047243B"/>
    <w:rsid w:val="004735B7"/>
    <w:rsid w:val="00473708"/>
    <w:rsid w:val="00474481"/>
    <w:rsid w:val="004749B0"/>
    <w:rsid w:val="00474B46"/>
    <w:rsid w:val="004750FD"/>
    <w:rsid w:val="00475179"/>
    <w:rsid w:val="00475207"/>
    <w:rsid w:val="00475541"/>
    <w:rsid w:val="004758F2"/>
    <w:rsid w:val="00475A8F"/>
    <w:rsid w:val="00475FEE"/>
    <w:rsid w:val="00476311"/>
    <w:rsid w:val="0047639A"/>
    <w:rsid w:val="004768AB"/>
    <w:rsid w:val="00476D6B"/>
    <w:rsid w:val="00477AA5"/>
    <w:rsid w:val="00480C1A"/>
    <w:rsid w:val="00480CBA"/>
    <w:rsid w:val="00480E2C"/>
    <w:rsid w:val="00480F11"/>
    <w:rsid w:val="00481830"/>
    <w:rsid w:val="00482772"/>
    <w:rsid w:val="00482FE9"/>
    <w:rsid w:val="0048342E"/>
    <w:rsid w:val="00483901"/>
    <w:rsid w:val="00483C6A"/>
    <w:rsid w:val="004843E1"/>
    <w:rsid w:val="0048535B"/>
    <w:rsid w:val="00485C2E"/>
    <w:rsid w:val="00485E9E"/>
    <w:rsid w:val="00486A15"/>
    <w:rsid w:val="00486BBD"/>
    <w:rsid w:val="00487280"/>
    <w:rsid w:val="00487630"/>
    <w:rsid w:val="00487A6B"/>
    <w:rsid w:val="00487EF4"/>
    <w:rsid w:val="0049026E"/>
    <w:rsid w:val="004905FA"/>
    <w:rsid w:val="00490E9A"/>
    <w:rsid w:val="0049108E"/>
    <w:rsid w:val="00491283"/>
    <w:rsid w:val="00491341"/>
    <w:rsid w:val="0049187A"/>
    <w:rsid w:val="00491FDC"/>
    <w:rsid w:val="00492426"/>
    <w:rsid w:val="00492464"/>
    <w:rsid w:val="0049256B"/>
    <w:rsid w:val="00492D14"/>
    <w:rsid w:val="00492FA9"/>
    <w:rsid w:val="00494242"/>
    <w:rsid w:val="00494753"/>
    <w:rsid w:val="004947F3"/>
    <w:rsid w:val="00495234"/>
    <w:rsid w:val="004953B4"/>
    <w:rsid w:val="00495448"/>
    <w:rsid w:val="00495BE8"/>
    <w:rsid w:val="00496000"/>
    <w:rsid w:val="004962D3"/>
    <w:rsid w:val="0049665D"/>
    <w:rsid w:val="00496C13"/>
    <w:rsid w:val="00496DEB"/>
    <w:rsid w:val="0049793C"/>
    <w:rsid w:val="004A03E6"/>
    <w:rsid w:val="004A06A4"/>
    <w:rsid w:val="004A0B67"/>
    <w:rsid w:val="004A0D4E"/>
    <w:rsid w:val="004A0DA7"/>
    <w:rsid w:val="004A0FD2"/>
    <w:rsid w:val="004A1531"/>
    <w:rsid w:val="004A157A"/>
    <w:rsid w:val="004A1593"/>
    <w:rsid w:val="004A16D1"/>
    <w:rsid w:val="004A1ADE"/>
    <w:rsid w:val="004A2121"/>
    <w:rsid w:val="004A2D24"/>
    <w:rsid w:val="004A34A8"/>
    <w:rsid w:val="004A3A26"/>
    <w:rsid w:val="004A3B52"/>
    <w:rsid w:val="004A405C"/>
    <w:rsid w:val="004A49F7"/>
    <w:rsid w:val="004A55A4"/>
    <w:rsid w:val="004A684F"/>
    <w:rsid w:val="004A693D"/>
    <w:rsid w:val="004A7237"/>
    <w:rsid w:val="004A7B70"/>
    <w:rsid w:val="004A7B75"/>
    <w:rsid w:val="004B00AF"/>
    <w:rsid w:val="004B08F6"/>
    <w:rsid w:val="004B0B7C"/>
    <w:rsid w:val="004B0DA9"/>
    <w:rsid w:val="004B0FF7"/>
    <w:rsid w:val="004B127C"/>
    <w:rsid w:val="004B173C"/>
    <w:rsid w:val="004B1C24"/>
    <w:rsid w:val="004B1DEB"/>
    <w:rsid w:val="004B1F49"/>
    <w:rsid w:val="004B1FBF"/>
    <w:rsid w:val="004B233A"/>
    <w:rsid w:val="004B2717"/>
    <w:rsid w:val="004B2AE6"/>
    <w:rsid w:val="004B3753"/>
    <w:rsid w:val="004B49DE"/>
    <w:rsid w:val="004B505A"/>
    <w:rsid w:val="004B5284"/>
    <w:rsid w:val="004B5399"/>
    <w:rsid w:val="004B5607"/>
    <w:rsid w:val="004B5E31"/>
    <w:rsid w:val="004B5EB7"/>
    <w:rsid w:val="004B5FC7"/>
    <w:rsid w:val="004B607E"/>
    <w:rsid w:val="004B6304"/>
    <w:rsid w:val="004B64BE"/>
    <w:rsid w:val="004B6C76"/>
    <w:rsid w:val="004B6F5E"/>
    <w:rsid w:val="004B7660"/>
    <w:rsid w:val="004C07D9"/>
    <w:rsid w:val="004C12C0"/>
    <w:rsid w:val="004C266D"/>
    <w:rsid w:val="004C3660"/>
    <w:rsid w:val="004C3BAA"/>
    <w:rsid w:val="004C410D"/>
    <w:rsid w:val="004C4CB5"/>
    <w:rsid w:val="004C5377"/>
    <w:rsid w:val="004C5E3D"/>
    <w:rsid w:val="004C651A"/>
    <w:rsid w:val="004C7142"/>
    <w:rsid w:val="004D0130"/>
    <w:rsid w:val="004D067D"/>
    <w:rsid w:val="004D09FA"/>
    <w:rsid w:val="004D0C0E"/>
    <w:rsid w:val="004D117C"/>
    <w:rsid w:val="004D12F7"/>
    <w:rsid w:val="004D181F"/>
    <w:rsid w:val="004D300E"/>
    <w:rsid w:val="004D3CA0"/>
    <w:rsid w:val="004D532B"/>
    <w:rsid w:val="004D5482"/>
    <w:rsid w:val="004D56C9"/>
    <w:rsid w:val="004D56DC"/>
    <w:rsid w:val="004D5A76"/>
    <w:rsid w:val="004D5D4E"/>
    <w:rsid w:val="004D5EFA"/>
    <w:rsid w:val="004D61C4"/>
    <w:rsid w:val="004D6A12"/>
    <w:rsid w:val="004D6F98"/>
    <w:rsid w:val="004D73CA"/>
    <w:rsid w:val="004D7545"/>
    <w:rsid w:val="004D7D21"/>
    <w:rsid w:val="004D7DBA"/>
    <w:rsid w:val="004E0495"/>
    <w:rsid w:val="004E1693"/>
    <w:rsid w:val="004E16F1"/>
    <w:rsid w:val="004E1782"/>
    <w:rsid w:val="004E1D3E"/>
    <w:rsid w:val="004E2248"/>
    <w:rsid w:val="004E2C58"/>
    <w:rsid w:val="004E3205"/>
    <w:rsid w:val="004E336C"/>
    <w:rsid w:val="004E3738"/>
    <w:rsid w:val="004E3F95"/>
    <w:rsid w:val="004E4470"/>
    <w:rsid w:val="004E4D07"/>
    <w:rsid w:val="004E57CE"/>
    <w:rsid w:val="004E58EA"/>
    <w:rsid w:val="004E5FDC"/>
    <w:rsid w:val="004E61CF"/>
    <w:rsid w:val="004E6678"/>
    <w:rsid w:val="004E675A"/>
    <w:rsid w:val="004E7118"/>
    <w:rsid w:val="004E7DC3"/>
    <w:rsid w:val="004F0F51"/>
    <w:rsid w:val="004F1866"/>
    <w:rsid w:val="004F2495"/>
    <w:rsid w:val="004F2613"/>
    <w:rsid w:val="004F2B59"/>
    <w:rsid w:val="004F2B5C"/>
    <w:rsid w:val="004F2D65"/>
    <w:rsid w:val="004F32BD"/>
    <w:rsid w:val="004F3689"/>
    <w:rsid w:val="004F399A"/>
    <w:rsid w:val="004F3E36"/>
    <w:rsid w:val="004F5A41"/>
    <w:rsid w:val="004F5D56"/>
    <w:rsid w:val="004F6827"/>
    <w:rsid w:val="004F6FC8"/>
    <w:rsid w:val="004F6FEA"/>
    <w:rsid w:val="004F72FC"/>
    <w:rsid w:val="004F748F"/>
    <w:rsid w:val="004F75D2"/>
    <w:rsid w:val="004F7697"/>
    <w:rsid w:val="004F7AAA"/>
    <w:rsid w:val="004F7ECA"/>
    <w:rsid w:val="004F7FC3"/>
    <w:rsid w:val="0050088C"/>
    <w:rsid w:val="00500FDC"/>
    <w:rsid w:val="0050195F"/>
    <w:rsid w:val="00501BBD"/>
    <w:rsid w:val="00501E2F"/>
    <w:rsid w:val="00501ECB"/>
    <w:rsid w:val="00502443"/>
    <w:rsid w:val="00502A36"/>
    <w:rsid w:val="0050309D"/>
    <w:rsid w:val="005031AE"/>
    <w:rsid w:val="005039C3"/>
    <w:rsid w:val="00504A63"/>
    <w:rsid w:val="00505131"/>
    <w:rsid w:val="005053AC"/>
    <w:rsid w:val="00506069"/>
    <w:rsid w:val="00506789"/>
    <w:rsid w:val="00507E84"/>
    <w:rsid w:val="0051060B"/>
    <w:rsid w:val="00510688"/>
    <w:rsid w:val="00510864"/>
    <w:rsid w:val="00510B86"/>
    <w:rsid w:val="00511FCA"/>
    <w:rsid w:val="00512101"/>
    <w:rsid w:val="00512867"/>
    <w:rsid w:val="0051297E"/>
    <w:rsid w:val="00512BC7"/>
    <w:rsid w:val="00513939"/>
    <w:rsid w:val="00513BE6"/>
    <w:rsid w:val="00513DA7"/>
    <w:rsid w:val="00513DBC"/>
    <w:rsid w:val="005142F5"/>
    <w:rsid w:val="00514FD9"/>
    <w:rsid w:val="00515315"/>
    <w:rsid w:val="00515930"/>
    <w:rsid w:val="00516BBC"/>
    <w:rsid w:val="00517236"/>
    <w:rsid w:val="00517E02"/>
    <w:rsid w:val="00517E28"/>
    <w:rsid w:val="005202D8"/>
    <w:rsid w:val="005207B2"/>
    <w:rsid w:val="00520D72"/>
    <w:rsid w:val="0052131C"/>
    <w:rsid w:val="00521B42"/>
    <w:rsid w:val="00521C53"/>
    <w:rsid w:val="00521DB7"/>
    <w:rsid w:val="00522170"/>
    <w:rsid w:val="00522211"/>
    <w:rsid w:val="00523727"/>
    <w:rsid w:val="0052389C"/>
    <w:rsid w:val="0052390D"/>
    <w:rsid w:val="00523C7F"/>
    <w:rsid w:val="00525888"/>
    <w:rsid w:val="005258F9"/>
    <w:rsid w:val="00525B11"/>
    <w:rsid w:val="00525E52"/>
    <w:rsid w:val="00525F03"/>
    <w:rsid w:val="0052636E"/>
    <w:rsid w:val="005266D4"/>
    <w:rsid w:val="005271BE"/>
    <w:rsid w:val="00527323"/>
    <w:rsid w:val="00527384"/>
    <w:rsid w:val="00527695"/>
    <w:rsid w:val="00527A44"/>
    <w:rsid w:val="00530431"/>
    <w:rsid w:val="00530B8B"/>
    <w:rsid w:val="00530E52"/>
    <w:rsid w:val="00531280"/>
    <w:rsid w:val="005314C9"/>
    <w:rsid w:val="00531666"/>
    <w:rsid w:val="00531A53"/>
    <w:rsid w:val="00531A55"/>
    <w:rsid w:val="00531BB7"/>
    <w:rsid w:val="00531E57"/>
    <w:rsid w:val="00531FC1"/>
    <w:rsid w:val="0053237B"/>
    <w:rsid w:val="005325EC"/>
    <w:rsid w:val="00532E26"/>
    <w:rsid w:val="00532EC6"/>
    <w:rsid w:val="00534318"/>
    <w:rsid w:val="00534689"/>
    <w:rsid w:val="0053481E"/>
    <w:rsid w:val="00534D93"/>
    <w:rsid w:val="00534DFB"/>
    <w:rsid w:val="005352A8"/>
    <w:rsid w:val="005357CA"/>
    <w:rsid w:val="00535D4C"/>
    <w:rsid w:val="00535D80"/>
    <w:rsid w:val="0053616E"/>
    <w:rsid w:val="00536536"/>
    <w:rsid w:val="0053693E"/>
    <w:rsid w:val="00536BD9"/>
    <w:rsid w:val="00536ED6"/>
    <w:rsid w:val="0053751E"/>
    <w:rsid w:val="00537B79"/>
    <w:rsid w:val="00537C3B"/>
    <w:rsid w:val="00537D65"/>
    <w:rsid w:val="00537EB7"/>
    <w:rsid w:val="00540352"/>
    <w:rsid w:val="00540AF3"/>
    <w:rsid w:val="00541B17"/>
    <w:rsid w:val="0054228B"/>
    <w:rsid w:val="00542407"/>
    <w:rsid w:val="00542580"/>
    <w:rsid w:val="005425D1"/>
    <w:rsid w:val="005430B4"/>
    <w:rsid w:val="005432FE"/>
    <w:rsid w:val="00543750"/>
    <w:rsid w:val="005438CB"/>
    <w:rsid w:val="005440C5"/>
    <w:rsid w:val="00544175"/>
    <w:rsid w:val="0054425F"/>
    <w:rsid w:val="00544829"/>
    <w:rsid w:val="00544DFC"/>
    <w:rsid w:val="00544E27"/>
    <w:rsid w:val="0054544B"/>
    <w:rsid w:val="00545741"/>
    <w:rsid w:val="00545C8E"/>
    <w:rsid w:val="005467AB"/>
    <w:rsid w:val="005467FB"/>
    <w:rsid w:val="00546AA2"/>
    <w:rsid w:val="0054742A"/>
    <w:rsid w:val="005474EE"/>
    <w:rsid w:val="00547BE9"/>
    <w:rsid w:val="00547D3E"/>
    <w:rsid w:val="00550EDA"/>
    <w:rsid w:val="00550F4F"/>
    <w:rsid w:val="00551093"/>
    <w:rsid w:val="0055177C"/>
    <w:rsid w:val="005522A4"/>
    <w:rsid w:val="00552611"/>
    <w:rsid w:val="00552780"/>
    <w:rsid w:val="00552B0B"/>
    <w:rsid w:val="00552B30"/>
    <w:rsid w:val="005530E1"/>
    <w:rsid w:val="005532D9"/>
    <w:rsid w:val="0055354D"/>
    <w:rsid w:val="00553568"/>
    <w:rsid w:val="00553B23"/>
    <w:rsid w:val="00553CE2"/>
    <w:rsid w:val="00554238"/>
    <w:rsid w:val="005551A8"/>
    <w:rsid w:val="005552DA"/>
    <w:rsid w:val="00555923"/>
    <w:rsid w:val="0055592C"/>
    <w:rsid w:val="00556014"/>
    <w:rsid w:val="00556686"/>
    <w:rsid w:val="0055709F"/>
    <w:rsid w:val="00560034"/>
    <w:rsid w:val="005600BA"/>
    <w:rsid w:val="005600F5"/>
    <w:rsid w:val="005602A2"/>
    <w:rsid w:val="005603F9"/>
    <w:rsid w:val="0056074E"/>
    <w:rsid w:val="00560C24"/>
    <w:rsid w:val="005610B7"/>
    <w:rsid w:val="00561459"/>
    <w:rsid w:val="00561667"/>
    <w:rsid w:val="00561A20"/>
    <w:rsid w:val="00561A3B"/>
    <w:rsid w:val="00561B62"/>
    <w:rsid w:val="00562B31"/>
    <w:rsid w:val="00562BBA"/>
    <w:rsid w:val="00563095"/>
    <w:rsid w:val="00563557"/>
    <w:rsid w:val="005643F8"/>
    <w:rsid w:val="00564FAD"/>
    <w:rsid w:val="00565206"/>
    <w:rsid w:val="0056564D"/>
    <w:rsid w:val="0056627F"/>
    <w:rsid w:val="00566D3E"/>
    <w:rsid w:val="0056703D"/>
    <w:rsid w:val="00567F83"/>
    <w:rsid w:val="00570161"/>
    <w:rsid w:val="005705E7"/>
    <w:rsid w:val="00571068"/>
    <w:rsid w:val="00571177"/>
    <w:rsid w:val="00571769"/>
    <w:rsid w:val="005723C0"/>
    <w:rsid w:val="0057245B"/>
    <w:rsid w:val="00572523"/>
    <w:rsid w:val="005726B1"/>
    <w:rsid w:val="0057277B"/>
    <w:rsid w:val="00572818"/>
    <w:rsid w:val="005734E5"/>
    <w:rsid w:val="0057381E"/>
    <w:rsid w:val="00574353"/>
    <w:rsid w:val="005747FE"/>
    <w:rsid w:val="00575754"/>
    <w:rsid w:val="00575F5F"/>
    <w:rsid w:val="00576050"/>
    <w:rsid w:val="00576183"/>
    <w:rsid w:val="00577296"/>
    <w:rsid w:val="00577326"/>
    <w:rsid w:val="005775F5"/>
    <w:rsid w:val="00577A95"/>
    <w:rsid w:val="005800D2"/>
    <w:rsid w:val="00580190"/>
    <w:rsid w:val="005806ED"/>
    <w:rsid w:val="00580A85"/>
    <w:rsid w:val="00580CA7"/>
    <w:rsid w:val="00580CA8"/>
    <w:rsid w:val="005810B8"/>
    <w:rsid w:val="005811A8"/>
    <w:rsid w:val="00582679"/>
    <w:rsid w:val="005829AF"/>
    <w:rsid w:val="00582A5A"/>
    <w:rsid w:val="005832F2"/>
    <w:rsid w:val="00583F4B"/>
    <w:rsid w:val="00583F58"/>
    <w:rsid w:val="005841C1"/>
    <w:rsid w:val="00584F20"/>
    <w:rsid w:val="00584FB7"/>
    <w:rsid w:val="005850D1"/>
    <w:rsid w:val="00585708"/>
    <w:rsid w:val="00585AEE"/>
    <w:rsid w:val="00585C69"/>
    <w:rsid w:val="00585FCF"/>
    <w:rsid w:val="005861D7"/>
    <w:rsid w:val="00586AB2"/>
    <w:rsid w:val="00586BC8"/>
    <w:rsid w:val="005876CD"/>
    <w:rsid w:val="00587933"/>
    <w:rsid w:val="00587DDC"/>
    <w:rsid w:val="005901AB"/>
    <w:rsid w:val="0059022F"/>
    <w:rsid w:val="0059033B"/>
    <w:rsid w:val="00590518"/>
    <w:rsid w:val="005905E2"/>
    <w:rsid w:val="00590BE3"/>
    <w:rsid w:val="00590EAD"/>
    <w:rsid w:val="00591238"/>
    <w:rsid w:val="005915A0"/>
    <w:rsid w:val="005915C5"/>
    <w:rsid w:val="00591DBE"/>
    <w:rsid w:val="00592221"/>
    <w:rsid w:val="00592710"/>
    <w:rsid w:val="00592AA5"/>
    <w:rsid w:val="00593077"/>
    <w:rsid w:val="0059339E"/>
    <w:rsid w:val="00593D15"/>
    <w:rsid w:val="005955D2"/>
    <w:rsid w:val="0059574F"/>
    <w:rsid w:val="0059664A"/>
    <w:rsid w:val="00596A54"/>
    <w:rsid w:val="00596D57"/>
    <w:rsid w:val="00596DB8"/>
    <w:rsid w:val="00596FE8"/>
    <w:rsid w:val="005A07A0"/>
    <w:rsid w:val="005A0A92"/>
    <w:rsid w:val="005A1288"/>
    <w:rsid w:val="005A1481"/>
    <w:rsid w:val="005A154B"/>
    <w:rsid w:val="005A1D20"/>
    <w:rsid w:val="005A23BB"/>
    <w:rsid w:val="005A247B"/>
    <w:rsid w:val="005A2BAD"/>
    <w:rsid w:val="005A349B"/>
    <w:rsid w:val="005A3C70"/>
    <w:rsid w:val="005A48F1"/>
    <w:rsid w:val="005A51F5"/>
    <w:rsid w:val="005A5502"/>
    <w:rsid w:val="005A610D"/>
    <w:rsid w:val="005A6774"/>
    <w:rsid w:val="005A6CB2"/>
    <w:rsid w:val="005A7765"/>
    <w:rsid w:val="005B0687"/>
    <w:rsid w:val="005B07A1"/>
    <w:rsid w:val="005B1D45"/>
    <w:rsid w:val="005B1E4E"/>
    <w:rsid w:val="005B285F"/>
    <w:rsid w:val="005B2A18"/>
    <w:rsid w:val="005B2C93"/>
    <w:rsid w:val="005B3082"/>
    <w:rsid w:val="005B3CFF"/>
    <w:rsid w:val="005B472E"/>
    <w:rsid w:val="005B4BC3"/>
    <w:rsid w:val="005B52BE"/>
    <w:rsid w:val="005B5523"/>
    <w:rsid w:val="005B5ABF"/>
    <w:rsid w:val="005B6EE7"/>
    <w:rsid w:val="005B72AB"/>
    <w:rsid w:val="005B75D2"/>
    <w:rsid w:val="005B777E"/>
    <w:rsid w:val="005B7C5F"/>
    <w:rsid w:val="005C005A"/>
    <w:rsid w:val="005C007B"/>
    <w:rsid w:val="005C0AD2"/>
    <w:rsid w:val="005C1A68"/>
    <w:rsid w:val="005C2C9D"/>
    <w:rsid w:val="005C2F60"/>
    <w:rsid w:val="005C411E"/>
    <w:rsid w:val="005C46C7"/>
    <w:rsid w:val="005C4A89"/>
    <w:rsid w:val="005C5085"/>
    <w:rsid w:val="005C6737"/>
    <w:rsid w:val="005C6C1F"/>
    <w:rsid w:val="005C78A9"/>
    <w:rsid w:val="005C7C8C"/>
    <w:rsid w:val="005C7E48"/>
    <w:rsid w:val="005C7E57"/>
    <w:rsid w:val="005D00D1"/>
    <w:rsid w:val="005D0262"/>
    <w:rsid w:val="005D0518"/>
    <w:rsid w:val="005D0B87"/>
    <w:rsid w:val="005D0DCA"/>
    <w:rsid w:val="005D113B"/>
    <w:rsid w:val="005D152C"/>
    <w:rsid w:val="005D1962"/>
    <w:rsid w:val="005D1DA0"/>
    <w:rsid w:val="005D2193"/>
    <w:rsid w:val="005D224D"/>
    <w:rsid w:val="005D2506"/>
    <w:rsid w:val="005D2B23"/>
    <w:rsid w:val="005D319E"/>
    <w:rsid w:val="005D37DC"/>
    <w:rsid w:val="005D4B7C"/>
    <w:rsid w:val="005D4BD8"/>
    <w:rsid w:val="005D5A2A"/>
    <w:rsid w:val="005D6A46"/>
    <w:rsid w:val="005D6D0B"/>
    <w:rsid w:val="005D7C05"/>
    <w:rsid w:val="005E0F62"/>
    <w:rsid w:val="005E1C65"/>
    <w:rsid w:val="005E25D4"/>
    <w:rsid w:val="005E3F78"/>
    <w:rsid w:val="005E3FF3"/>
    <w:rsid w:val="005E4360"/>
    <w:rsid w:val="005E4E95"/>
    <w:rsid w:val="005E5C5F"/>
    <w:rsid w:val="005E62CD"/>
    <w:rsid w:val="005E6B5E"/>
    <w:rsid w:val="005E6E77"/>
    <w:rsid w:val="005E71DB"/>
    <w:rsid w:val="005E7E74"/>
    <w:rsid w:val="005E7F55"/>
    <w:rsid w:val="005F026E"/>
    <w:rsid w:val="005F04B0"/>
    <w:rsid w:val="005F055D"/>
    <w:rsid w:val="005F06A1"/>
    <w:rsid w:val="005F0E5C"/>
    <w:rsid w:val="005F151D"/>
    <w:rsid w:val="005F154F"/>
    <w:rsid w:val="005F16E3"/>
    <w:rsid w:val="005F19AE"/>
    <w:rsid w:val="005F21E3"/>
    <w:rsid w:val="005F3C91"/>
    <w:rsid w:val="005F4593"/>
    <w:rsid w:val="005F51D3"/>
    <w:rsid w:val="005F57D7"/>
    <w:rsid w:val="005F5BD0"/>
    <w:rsid w:val="005F5D04"/>
    <w:rsid w:val="005F610B"/>
    <w:rsid w:val="005F6256"/>
    <w:rsid w:val="005F673D"/>
    <w:rsid w:val="005F6848"/>
    <w:rsid w:val="005F73FB"/>
    <w:rsid w:val="005F79CE"/>
    <w:rsid w:val="00600DD1"/>
    <w:rsid w:val="00600EC9"/>
    <w:rsid w:val="00600FD5"/>
    <w:rsid w:val="006017E3"/>
    <w:rsid w:val="00601E8E"/>
    <w:rsid w:val="00602A35"/>
    <w:rsid w:val="00603035"/>
    <w:rsid w:val="00603237"/>
    <w:rsid w:val="0060357A"/>
    <w:rsid w:val="00603E45"/>
    <w:rsid w:val="00603EA0"/>
    <w:rsid w:val="00604EF4"/>
    <w:rsid w:val="00605160"/>
    <w:rsid w:val="00605770"/>
    <w:rsid w:val="006057E3"/>
    <w:rsid w:val="00605B7D"/>
    <w:rsid w:val="00605DD5"/>
    <w:rsid w:val="00605F1C"/>
    <w:rsid w:val="00606B47"/>
    <w:rsid w:val="00607560"/>
    <w:rsid w:val="006076AE"/>
    <w:rsid w:val="006077E2"/>
    <w:rsid w:val="00607CC6"/>
    <w:rsid w:val="00607D94"/>
    <w:rsid w:val="006115FD"/>
    <w:rsid w:val="00611C6A"/>
    <w:rsid w:val="006123B2"/>
    <w:rsid w:val="006130E6"/>
    <w:rsid w:val="00613129"/>
    <w:rsid w:val="00613583"/>
    <w:rsid w:val="00613A3B"/>
    <w:rsid w:val="00613A6A"/>
    <w:rsid w:val="00613E8B"/>
    <w:rsid w:val="00614615"/>
    <w:rsid w:val="00614633"/>
    <w:rsid w:val="00614BC2"/>
    <w:rsid w:val="00614E43"/>
    <w:rsid w:val="00615E64"/>
    <w:rsid w:val="00615F73"/>
    <w:rsid w:val="006163F1"/>
    <w:rsid w:val="006166D8"/>
    <w:rsid w:val="006168BB"/>
    <w:rsid w:val="00617DC9"/>
    <w:rsid w:val="00620A70"/>
    <w:rsid w:val="00620C63"/>
    <w:rsid w:val="0062143E"/>
    <w:rsid w:val="006214F1"/>
    <w:rsid w:val="006217DF"/>
    <w:rsid w:val="006219C5"/>
    <w:rsid w:val="006226AD"/>
    <w:rsid w:val="0062275B"/>
    <w:rsid w:val="0062299C"/>
    <w:rsid w:val="006229EE"/>
    <w:rsid w:val="006234CA"/>
    <w:rsid w:val="006238DB"/>
    <w:rsid w:val="00623934"/>
    <w:rsid w:val="0062394D"/>
    <w:rsid w:val="00623A9D"/>
    <w:rsid w:val="006249EC"/>
    <w:rsid w:val="00624DF2"/>
    <w:rsid w:val="006250BE"/>
    <w:rsid w:val="00625A38"/>
    <w:rsid w:val="00625D72"/>
    <w:rsid w:val="00625E67"/>
    <w:rsid w:val="00626337"/>
    <w:rsid w:val="00626797"/>
    <w:rsid w:val="00626869"/>
    <w:rsid w:val="00627525"/>
    <w:rsid w:val="00627930"/>
    <w:rsid w:val="00627B12"/>
    <w:rsid w:val="006300E5"/>
    <w:rsid w:val="00630112"/>
    <w:rsid w:val="006314C4"/>
    <w:rsid w:val="0063186A"/>
    <w:rsid w:val="00631E80"/>
    <w:rsid w:val="00631F12"/>
    <w:rsid w:val="00632F00"/>
    <w:rsid w:val="006337F9"/>
    <w:rsid w:val="00633BA5"/>
    <w:rsid w:val="00633FC2"/>
    <w:rsid w:val="00633FE5"/>
    <w:rsid w:val="00634357"/>
    <w:rsid w:val="00634B6A"/>
    <w:rsid w:val="00634C74"/>
    <w:rsid w:val="006350E1"/>
    <w:rsid w:val="006351A3"/>
    <w:rsid w:val="006356D5"/>
    <w:rsid w:val="00635AC3"/>
    <w:rsid w:val="00635C8A"/>
    <w:rsid w:val="0063663C"/>
    <w:rsid w:val="0063664B"/>
    <w:rsid w:val="00636DDA"/>
    <w:rsid w:val="00637180"/>
    <w:rsid w:val="0063745F"/>
    <w:rsid w:val="00641448"/>
    <w:rsid w:val="0064154B"/>
    <w:rsid w:val="006418CB"/>
    <w:rsid w:val="00641F00"/>
    <w:rsid w:val="00641F5D"/>
    <w:rsid w:val="006432FB"/>
    <w:rsid w:val="0064340D"/>
    <w:rsid w:val="006436B8"/>
    <w:rsid w:val="00643747"/>
    <w:rsid w:val="00643B07"/>
    <w:rsid w:val="00644178"/>
    <w:rsid w:val="00644606"/>
    <w:rsid w:val="0064467E"/>
    <w:rsid w:val="00646E65"/>
    <w:rsid w:val="006471F7"/>
    <w:rsid w:val="00647306"/>
    <w:rsid w:val="0064757D"/>
    <w:rsid w:val="006478CC"/>
    <w:rsid w:val="0065099F"/>
    <w:rsid w:val="00650AD8"/>
    <w:rsid w:val="00650C9E"/>
    <w:rsid w:val="00650EE8"/>
    <w:rsid w:val="006514A7"/>
    <w:rsid w:val="006518C0"/>
    <w:rsid w:val="006520B1"/>
    <w:rsid w:val="00652142"/>
    <w:rsid w:val="006523DA"/>
    <w:rsid w:val="00653C5B"/>
    <w:rsid w:val="0065407B"/>
    <w:rsid w:val="006546A7"/>
    <w:rsid w:val="006546F9"/>
    <w:rsid w:val="00654916"/>
    <w:rsid w:val="006554C5"/>
    <w:rsid w:val="00655859"/>
    <w:rsid w:val="006558AF"/>
    <w:rsid w:val="00655B37"/>
    <w:rsid w:val="00655DD6"/>
    <w:rsid w:val="00656837"/>
    <w:rsid w:val="00656B08"/>
    <w:rsid w:val="0066058D"/>
    <w:rsid w:val="00660735"/>
    <w:rsid w:val="00660757"/>
    <w:rsid w:val="00660870"/>
    <w:rsid w:val="00660F5B"/>
    <w:rsid w:val="00660F8A"/>
    <w:rsid w:val="0066117F"/>
    <w:rsid w:val="006613B7"/>
    <w:rsid w:val="00661B35"/>
    <w:rsid w:val="00661D1A"/>
    <w:rsid w:val="00661F26"/>
    <w:rsid w:val="0066261D"/>
    <w:rsid w:val="00662C24"/>
    <w:rsid w:val="00662C39"/>
    <w:rsid w:val="00662CC1"/>
    <w:rsid w:val="00662CDA"/>
    <w:rsid w:val="00663278"/>
    <w:rsid w:val="006635E0"/>
    <w:rsid w:val="006638DF"/>
    <w:rsid w:val="00663A3F"/>
    <w:rsid w:val="00663D43"/>
    <w:rsid w:val="00663DB3"/>
    <w:rsid w:val="00663E49"/>
    <w:rsid w:val="0066402B"/>
    <w:rsid w:val="006643E5"/>
    <w:rsid w:val="00664426"/>
    <w:rsid w:val="006645DE"/>
    <w:rsid w:val="00664833"/>
    <w:rsid w:val="00664FE6"/>
    <w:rsid w:val="00665368"/>
    <w:rsid w:val="00665500"/>
    <w:rsid w:val="006659E5"/>
    <w:rsid w:val="00665AB2"/>
    <w:rsid w:val="00665ADB"/>
    <w:rsid w:val="00665EE3"/>
    <w:rsid w:val="006677F1"/>
    <w:rsid w:val="00667C4A"/>
    <w:rsid w:val="006703BB"/>
    <w:rsid w:val="00670436"/>
    <w:rsid w:val="006708E8"/>
    <w:rsid w:val="00670AE5"/>
    <w:rsid w:val="00670AEF"/>
    <w:rsid w:val="00671DB2"/>
    <w:rsid w:val="00672532"/>
    <w:rsid w:val="00672669"/>
    <w:rsid w:val="00672770"/>
    <w:rsid w:val="006727EF"/>
    <w:rsid w:val="00672A0A"/>
    <w:rsid w:val="00672BA2"/>
    <w:rsid w:val="00672EFD"/>
    <w:rsid w:val="006732E7"/>
    <w:rsid w:val="0067381B"/>
    <w:rsid w:val="00673AA0"/>
    <w:rsid w:val="00673BD1"/>
    <w:rsid w:val="00673D4F"/>
    <w:rsid w:val="00674841"/>
    <w:rsid w:val="00675439"/>
    <w:rsid w:val="006755A1"/>
    <w:rsid w:val="00675905"/>
    <w:rsid w:val="0067596A"/>
    <w:rsid w:val="00676A8B"/>
    <w:rsid w:val="00676FB6"/>
    <w:rsid w:val="00677094"/>
    <w:rsid w:val="006772BB"/>
    <w:rsid w:val="006775C3"/>
    <w:rsid w:val="00680607"/>
    <w:rsid w:val="006811F9"/>
    <w:rsid w:val="00681602"/>
    <w:rsid w:val="00681BC0"/>
    <w:rsid w:val="00681ED0"/>
    <w:rsid w:val="0068276E"/>
    <w:rsid w:val="00683355"/>
    <w:rsid w:val="0068385B"/>
    <w:rsid w:val="0068483C"/>
    <w:rsid w:val="00685654"/>
    <w:rsid w:val="0068572A"/>
    <w:rsid w:val="0068580F"/>
    <w:rsid w:val="00685D1D"/>
    <w:rsid w:val="00686AB6"/>
    <w:rsid w:val="0068727F"/>
    <w:rsid w:val="00690CBE"/>
    <w:rsid w:val="00690DE0"/>
    <w:rsid w:val="006917F9"/>
    <w:rsid w:val="006919FA"/>
    <w:rsid w:val="00691F16"/>
    <w:rsid w:val="006920A2"/>
    <w:rsid w:val="006924F4"/>
    <w:rsid w:val="0069271F"/>
    <w:rsid w:val="00692AEB"/>
    <w:rsid w:val="00692FD1"/>
    <w:rsid w:val="006934F3"/>
    <w:rsid w:val="00693F08"/>
    <w:rsid w:val="0069481C"/>
    <w:rsid w:val="00694BE3"/>
    <w:rsid w:val="00694D65"/>
    <w:rsid w:val="00694F34"/>
    <w:rsid w:val="00695091"/>
    <w:rsid w:val="00695D05"/>
    <w:rsid w:val="00696261"/>
    <w:rsid w:val="00696B6F"/>
    <w:rsid w:val="00696BE7"/>
    <w:rsid w:val="00696F34"/>
    <w:rsid w:val="00697235"/>
    <w:rsid w:val="006A1175"/>
    <w:rsid w:val="006A158E"/>
    <w:rsid w:val="006A1689"/>
    <w:rsid w:val="006A1A49"/>
    <w:rsid w:val="006A1F3E"/>
    <w:rsid w:val="006A2CA0"/>
    <w:rsid w:val="006A34F2"/>
    <w:rsid w:val="006A38E0"/>
    <w:rsid w:val="006A3B89"/>
    <w:rsid w:val="006A49F3"/>
    <w:rsid w:val="006A5272"/>
    <w:rsid w:val="006A59CE"/>
    <w:rsid w:val="006A5CF3"/>
    <w:rsid w:val="006A5E18"/>
    <w:rsid w:val="006A5F51"/>
    <w:rsid w:val="006A68BB"/>
    <w:rsid w:val="006A7161"/>
    <w:rsid w:val="006A733B"/>
    <w:rsid w:val="006A77B0"/>
    <w:rsid w:val="006B01AA"/>
    <w:rsid w:val="006B021A"/>
    <w:rsid w:val="006B0410"/>
    <w:rsid w:val="006B0667"/>
    <w:rsid w:val="006B0C9B"/>
    <w:rsid w:val="006B1231"/>
    <w:rsid w:val="006B15DF"/>
    <w:rsid w:val="006B1913"/>
    <w:rsid w:val="006B1A70"/>
    <w:rsid w:val="006B205D"/>
    <w:rsid w:val="006B2451"/>
    <w:rsid w:val="006B2682"/>
    <w:rsid w:val="006B2785"/>
    <w:rsid w:val="006B2A9F"/>
    <w:rsid w:val="006B2BC1"/>
    <w:rsid w:val="006B30DC"/>
    <w:rsid w:val="006B3B52"/>
    <w:rsid w:val="006B433D"/>
    <w:rsid w:val="006B458D"/>
    <w:rsid w:val="006B5954"/>
    <w:rsid w:val="006B5A01"/>
    <w:rsid w:val="006B5E70"/>
    <w:rsid w:val="006B5F84"/>
    <w:rsid w:val="006B6069"/>
    <w:rsid w:val="006B75AB"/>
    <w:rsid w:val="006C0319"/>
    <w:rsid w:val="006C098A"/>
    <w:rsid w:val="006C1FC2"/>
    <w:rsid w:val="006C257F"/>
    <w:rsid w:val="006C2D74"/>
    <w:rsid w:val="006C31CD"/>
    <w:rsid w:val="006C3709"/>
    <w:rsid w:val="006C412C"/>
    <w:rsid w:val="006C4156"/>
    <w:rsid w:val="006C4550"/>
    <w:rsid w:val="006C47C5"/>
    <w:rsid w:val="006C49F6"/>
    <w:rsid w:val="006C4EE8"/>
    <w:rsid w:val="006C62A8"/>
    <w:rsid w:val="006C62E0"/>
    <w:rsid w:val="006C711A"/>
    <w:rsid w:val="006C732F"/>
    <w:rsid w:val="006C777D"/>
    <w:rsid w:val="006C7D14"/>
    <w:rsid w:val="006D150C"/>
    <w:rsid w:val="006D15D3"/>
    <w:rsid w:val="006D16B4"/>
    <w:rsid w:val="006D215B"/>
    <w:rsid w:val="006D23AA"/>
    <w:rsid w:val="006D2456"/>
    <w:rsid w:val="006D269E"/>
    <w:rsid w:val="006D283F"/>
    <w:rsid w:val="006D2FF6"/>
    <w:rsid w:val="006D37E8"/>
    <w:rsid w:val="006D395F"/>
    <w:rsid w:val="006D3C15"/>
    <w:rsid w:val="006D41E9"/>
    <w:rsid w:val="006D4513"/>
    <w:rsid w:val="006D4D8A"/>
    <w:rsid w:val="006D4F09"/>
    <w:rsid w:val="006D5120"/>
    <w:rsid w:val="006D52EB"/>
    <w:rsid w:val="006D593F"/>
    <w:rsid w:val="006D598E"/>
    <w:rsid w:val="006D722E"/>
    <w:rsid w:val="006D7ADD"/>
    <w:rsid w:val="006E0089"/>
    <w:rsid w:val="006E037F"/>
    <w:rsid w:val="006E0961"/>
    <w:rsid w:val="006E1080"/>
    <w:rsid w:val="006E164D"/>
    <w:rsid w:val="006E1A08"/>
    <w:rsid w:val="006E22C3"/>
    <w:rsid w:val="006E2445"/>
    <w:rsid w:val="006E2C07"/>
    <w:rsid w:val="006E2F3B"/>
    <w:rsid w:val="006E33C6"/>
    <w:rsid w:val="006E433A"/>
    <w:rsid w:val="006E46E7"/>
    <w:rsid w:val="006E5958"/>
    <w:rsid w:val="006E605F"/>
    <w:rsid w:val="006E6278"/>
    <w:rsid w:val="006E6507"/>
    <w:rsid w:val="006E6664"/>
    <w:rsid w:val="006E6834"/>
    <w:rsid w:val="006E6D32"/>
    <w:rsid w:val="006E6E2F"/>
    <w:rsid w:val="006E703B"/>
    <w:rsid w:val="006E780E"/>
    <w:rsid w:val="006F0063"/>
    <w:rsid w:val="006F0836"/>
    <w:rsid w:val="006F0955"/>
    <w:rsid w:val="006F0A0F"/>
    <w:rsid w:val="006F0B8D"/>
    <w:rsid w:val="006F0C4D"/>
    <w:rsid w:val="006F0E4E"/>
    <w:rsid w:val="006F1298"/>
    <w:rsid w:val="006F13DC"/>
    <w:rsid w:val="006F1B6E"/>
    <w:rsid w:val="006F2234"/>
    <w:rsid w:val="006F2726"/>
    <w:rsid w:val="006F30A8"/>
    <w:rsid w:val="006F364C"/>
    <w:rsid w:val="006F3B07"/>
    <w:rsid w:val="006F3FAC"/>
    <w:rsid w:val="006F47A7"/>
    <w:rsid w:val="006F48F9"/>
    <w:rsid w:val="006F4BDC"/>
    <w:rsid w:val="006F4D40"/>
    <w:rsid w:val="006F53F2"/>
    <w:rsid w:val="006F5736"/>
    <w:rsid w:val="006F5A7F"/>
    <w:rsid w:val="006F5C17"/>
    <w:rsid w:val="006F5E31"/>
    <w:rsid w:val="006F607D"/>
    <w:rsid w:val="006F7689"/>
    <w:rsid w:val="006F7A0E"/>
    <w:rsid w:val="006F7B0E"/>
    <w:rsid w:val="006F7B1F"/>
    <w:rsid w:val="006F7EBC"/>
    <w:rsid w:val="007002B9"/>
    <w:rsid w:val="00700616"/>
    <w:rsid w:val="007009F1"/>
    <w:rsid w:val="007015BD"/>
    <w:rsid w:val="00701B29"/>
    <w:rsid w:val="00702200"/>
    <w:rsid w:val="00702504"/>
    <w:rsid w:val="00702C81"/>
    <w:rsid w:val="00703410"/>
    <w:rsid w:val="007034F0"/>
    <w:rsid w:val="00703783"/>
    <w:rsid w:val="0070438D"/>
    <w:rsid w:val="00705319"/>
    <w:rsid w:val="007054BC"/>
    <w:rsid w:val="007055AB"/>
    <w:rsid w:val="00705C5A"/>
    <w:rsid w:val="00705CB2"/>
    <w:rsid w:val="00705F5D"/>
    <w:rsid w:val="00706A60"/>
    <w:rsid w:val="00706BCA"/>
    <w:rsid w:val="00706CF2"/>
    <w:rsid w:val="0070715E"/>
    <w:rsid w:val="00707A30"/>
    <w:rsid w:val="00707A98"/>
    <w:rsid w:val="00707F09"/>
    <w:rsid w:val="00710015"/>
    <w:rsid w:val="00710546"/>
    <w:rsid w:val="00710B24"/>
    <w:rsid w:val="00711390"/>
    <w:rsid w:val="007113F4"/>
    <w:rsid w:val="0071172D"/>
    <w:rsid w:val="00711868"/>
    <w:rsid w:val="00711B8A"/>
    <w:rsid w:val="00711C00"/>
    <w:rsid w:val="007125CF"/>
    <w:rsid w:val="00712742"/>
    <w:rsid w:val="00712FB9"/>
    <w:rsid w:val="00712FF1"/>
    <w:rsid w:val="00713F0D"/>
    <w:rsid w:val="0071424A"/>
    <w:rsid w:val="00714D14"/>
    <w:rsid w:val="00714E56"/>
    <w:rsid w:val="00715069"/>
    <w:rsid w:val="00715AE4"/>
    <w:rsid w:val="00716458"/>
    <w:rsid w:val="00716C1D"/>
    <w:rsid w:val="00716C20"/>
    <w:rsid w:val="00716F80"/>
    <w:rsid w:val="0071747C"/>
    <w:rsid w:val="00717923"/>
    <w:rsid w:val="00717A71"/>
    <w:rsid w:val="0072016D"/>
    <w:rsid w:val="007223C2"/>
    <w:rsid w:val="007225AF"/>
    <w:rsid w:val="007226BA"/>
    <w:rsid w:val="007229DE"/>
    <w:rsid w:val="00722A37"/>
    <w:rsid w:val="007230E2"/>
    <w:rsid w:val="00723287"/>
    <w:rsid w:val="0072332F"/>
    <w:rsid w:val="0072345A"/>
    <w:rsid w:val="007243BB"/>
    <w:rsid w:val="007248AF"/>
    <w:rsid w:val="00724AD0"/>
    <w:rsid w:val="00725587"/>
    <w:rsid w:val="007258AB"/>
    <w:rsid w:val="007264D2"/>
    <w:rsid w:val="00726770"/>
    <w:rsid w:val="00726826"/>
    <w:rsid w:val="00726C23"/>
    <w:rsid w:val="00726ECB"/>
    <w:rsid w:val="00726F8A"/>
    <w:rsid w:val="00727464"/>
    <w:rsid w:val="00727520"/>
    <w:rsid w:val="00727AF4"/>
    <w:rsid w:val="00727E77"/>
    <w:rsid w:val="00730CB5"/>
    <w:rsid w:val="0073200E"/>
    <w:rsid w:val="00733482"/>
    <w:rsid w:val="00733819"/>
    <w:rsid w:val="0073431F"/>
    <w:rsid w:val="007348DE"/>
    <w:rsid w:val="00734BC6"/>
    <w:rsid w:val="00734D10"/>
    <w:rsid w:val="0073517E"/>
    <w:rsid w:val="00735D2F"/>
    <w:rsid w:val="0073633D"/>
    <w:rsid w:val="007369BF"/>
    <w:rsid w:val="00736D44"/>
    <w:rsid w:val="00737270"/>
    <w:rsid w:val="00737338"/>
    <w:rsid w:val="007373A7"/>
    <w:rsid w:val="007377CB"/>
    <w:rsid w:val="00737FCE"/>
    <w:rsid w:val="00740318"/>
    <w:rsid w:val="00741331"/>
    <w:rsid w:val="00741729"/>
    <w:rsid w:val="00741D6E"/>
    <w:rsid w:val="00741EB1"/>
    <w:rsid w:val="007426DA"/>
    <w:rsid w:val="007427BF"/>
    <w:rsid w:val="00742CF9"/>
    <w:rsid w:val="007437D5"/>
    <w:rsid w:val="00743B41"/>
    <w:rsid w:val="00743C3E"/>
    <w:rsid w:val="007445F0"/>
    <w:rsid w:val="007446C0"/>
    <w:rsid w:val="00744FA7"/>
    <w:rsid w:val="00745890"/>
    <w:rsid w:val="00745A89"/>
    <w:rsid w:val="00745BAC"/>
    <w:rsid w:val="00745C70"/>
    <w:rsid w:val="00746634"/>
    <w:rsid w:val="00746F65"/>
    <w:rsid w:val="0074761A"/>
    <w:rsid w:val="00750716"/>
    <w:rsid w:val="0075088B"/>
    <w:rsid w:val="00751481"/>
    <w:rsid w:val="00751833"/>
    <w:rsid w:val="00751C9B"/>
    <w:rsid w:val="00751D5D"/>
    <w:rsid w:val="00751FA0"/>
    <w:rsid w:val="00752CFA"/>
    <w:rsid w:val="00752E26"/>
    <w:rsid w:val="00752E9B"/>
    <w:rsid w:val="00753636"/>
    <w:rsid w:val="007539EC"/>
    <w:rsid w:val="007541F0"/>
    <w:rsid w:val="007543BB"/>
    <w:rsid w:val="0075476D"/>
    <w:rsid w:val="00754955"/>
    <w:rsid w:val="00754F8A"/>
    <w:rsid w:val="00755206"/>
    <w:rsid w:val="007555E2"/>
    <w:rsid w:val="0075599B"/>
    <w:rsid w:val="00755D2E"/>
    <w:rsid w:val="00755D39"/>
    <w:rsid w:val="00755DE0"/>
    <w:rsid w:val="00755E7A"/>
    <w:rsid w:val="00756309"/>
    <w:rsid w:val="0075634F"/>
    <w:rsid w:val="00756A03"/>
    <w:rsid w:val="00757343"/>
    <w:rsid w:val="0075742C"/>
    <w:rsid w:val="00757C27"/>
    <w:rsid w:val="007601C7"/>
    <w:rsid w:val="00760596"/>
    <w:rsid w:val="007605AD"/>
    <w:rsid w:val="00760742"/>
    <w:rsid w:val="00760A65"/>
    <w:rsid w:val="0076134A"/>
    <w:rsid w:val="00761571"/>
    <w:rsid w:val="007615FA"/>
    <w:rsid w:val="007616DB"/>
    <w:rsid w:val="007617AF"/>
    <w:rsid w:val="00761D13"/>
    <w:rsid w:val="00761FDA"/>
    <w:rsid w:val="0076202A"/>
    <w:rsid w:val="007625C4"/>
    <w:rsid w:val="00762B5F"/>
    <w:rsid w:val="00763DC8"/>
    <w:rsid w:val="00763F30"/>
    <w:rsid w:val="007642B5"/>
    <w:rsid w:val="0076452E"/>
    <w:rsid w:val="00764564"/>
    <w:rsid w:val="007646AA"/>
    <w:rsid w:val="007657D9"/>
    <w:rsid w:val="00765853"/>
    <w:rsid w:val="00765F3A"/>
    <w:rsid w:val="00766054"/>
    <w:rsid w:val="00766457"/>
    <w:rsid w:val="00766811"/>
    <w:rsid w:val="00766A65"/>
    <w:rsid w:val="00766C2B"/>
    <w:rsid w:val="00766FC4"/>
    <w:rsid w:val="00767088"/>
    <w:rsid w:val="007707C0"/>
    <w:rsid w:val="00770CF3"/>
    <w:rsid w:val="00770D25"/>
    <w:rsid w:val="00770F95"/>
    <w:rsid w:val="0077160D"/>
    <w:rsid w:val="0077188A"/>
    <w:rsid w:val="00771CEE"/>
    <w:rsid w:val="0077204C"/>
    <w:rsid w:val="00772380"/>
    <w:rsid w:val="00772DFA"/>
    <w:rsid w:val="00773FDB"/>
    <w:rsid w:val="007743F0"/>
    <w:rsid w:val="00774937"/>
    <w:rsid w:val="0077493B"/>
    <w:rsid w:val="00775450"/>
    <w:rsid w:val="007755D4"/>
    <w:rsid w:val="00775925"/>
    <w:rsid w:val="00775FA8"/>
    <w:rsid w:val="00776134"/>
    <w:rsid w:val="00776DEC"/>
    <w:rsid w:val="00777A26"/>
    <w:rsid w:val="007807FF"/>
    <w:rsid w:val="00780A7F"/>
    <w:rsid w:val="00780E73"/>
    <w:rsid w:val="00781203"/>
    <w:rsid w:val="0078124A"/>
    <w:rsid w:val="00781C58"/>
    <w:rsid w:val="00782B28"/>
    <w:rsid w:val="00782F9A"/>
    <w:rsid w:val="007830F5"/>
    <w:rsid w:val="00783408"/>
    <w:rsid w:val="0078360C"/>
    <w:rsid w:val="00783B55"/>
    <w:rsid w:val="00783DE1"/>
    <w:rsid w:val="00784C8D"/>
    <w:rsid w:val="0078572A"/>
    <w:rsid w:val="00785896"/>
    <w:rsid w:val="00785AB6"/>
    <w:rsid w:val="00785CAC"/>
    <w:rsid w:val="00785D1A"/>
    <w:rsid w:val="0078633D"/>
    <w:rsid w:val="0078689A"/>
    <w:rsid w:val="00786FC6"/>
    <w:rsid w:val="0079085B"/>
    <w:rsid w:val="0079104E"/>
    <w:rsid w:val="00791B56"/>
    <w:rsid w:val="00791C0D"/>
    <w:rsid w:val="007925DA"/>
    <w:rsid w:val="00792744"/>
    <w:rsid w:val="0079295F"/>
    <w:rsid w:val="00792FDA"/>
    <w:rsid w:val="00793278"/>
    <w:rsid w:val="00793318"/>
    <w:rsid w:val="007937EC"/>
    <w:rsid w:val="00793C2B"/>
    <w:rsid w:val="00794F01"/>
    <w:rsid w:val="0079539C"/>
    <w:rsid w:val="0079599A"/>
    <w:rsid w:val="0079680A"/>
    <w:rsid w:val="007979D0"/>
    <w:rsid w:val="007A00D6"/>
    <w:rsid w:val="007A04AC"/>
    <w:rsid w:val="007A15E7"/>
    <w:rsid w:val="007A17EB"/>
    <w:rsid w:val="007A1FB5"/>
    <w:rsid w:val="007A2575"/>
    <w:rsid w:val="007A25CC"/>
    <w:rsid w:val="007A2B0F"/>
    <w:rsid w:val="007A2C12"/>
    <w:rsid w:val="007A309C"/>
    <w:rsid w:val="007A32C7"/>
    <w:rsid w:val="007A55D7"/>
    <w:rsid w:val="007A57BD"/>
    <w:rsid w:val="007A59F2"/>
    <w:rsid w:val="007A5B7A"/>
    <w:rsid w:val="007A5D53"/>
    <w:rsid w:val="007A62C9"/>
    <w:rsid w:val="007A6560"/>
    <w:rsid w:val="007A66B2"/>
    <w:rsid w:val="007A6F82"/>
    <w:rsid w:val="007A7454"/>
    <w:rsid w:val="007A75C8"/>
    <w:rsid w:val="007A76BD"/>
    <w:rsid w:val="007A7ABC"/>
    <w:rsid w:val="007B0086"/>
    <w:rsid w:val="007B0208"/>
    <w:rsid w:val="007B06A9"/>
    <w:rsid w:val="007B08E0"/>
    <w:rsid w:val="007B0A7D"/>
    <w:rsid w:val="007B12BA"/>
    <w:rsid w:val="007B1882"/>
    <w:rsid w:val="007B27D9"/>
    <w:rsid w:val="007B2F92"/>
    <w:rsid w:val="007B3745"/>
    <w:rsid w:val="007B3874"/>
    <w:rsid w:val="007B3C9F"/>
    <w:rsid w:val="007B4257"/>
    <w:rsid w:val="007B5991"/>
    <w:rsid w:val="007B67FA"/>
    <w:rsid w:val="007B77C0"/>
    <w:rsid w:val="007B782A"/>
    <w:rsid w:val="007B7957"/>
    <w:rsid w:val="007B79DE"/>
    <w:rsid w:val="007C07AD"/>
    <w:rsid w:val="007C0D4E"/>
    <w:rsid w:val="007C1073"/>
    <w:rsid w:val="007C1559"/>
    <w:rsid w:val="007C185F"/>
    <w:rsid w:val="007C1BF8"/>
    <w:rsid w:val="007C2180"/>
    <w:rsid w:val="007C265C"/>
    <w:rsid w:val="007C29F4"/>
    <w:rsid w:val="007C3CBB"/>
    <w:rsid w:val="007C3DCF"/>
    <w:rsid w:val="007C407B"/>
    <w:rsid w:val="007C59CE"/>
    <w:rsid w:val="007C60E3"/>
    <w:rsid w:val="007C60F8"/>
    <w:rsid w:val="007C645B"/>
    <w:rsid w:val="007C6EB3"/>
    <w:rsid w:val="007C7BCD"/>
    <w:rsid w:val="007C7F34"/>
    <w:rsid w:val="007D01CF"/>
    <w:rsid w:val="007D0201"/>
    <w:rsid w:val="007D03B7"/>
    <w:rsid w:val="007D0E0B"/>
    <w:rsid w:val="007D0F2B"/>
    <w:rsid w:val="007D14BB"/>
    <w:rsid w:val="007D1AC7"/>
    <w:rsid w:val="007D1C0F"/>
    <w:rsid w:val="007D1F8C"/>
    <w:rsid w:val="007D2259"/>
    <w:rsid w:val="007D32A6"/>
    <w:rsid w:val="007D355A"/>
    <w:rsid w:val="007D38AF"/>
    <w:rsid w:val="007D4136"/>
    <w:rsid w:val="007D4971"/>
    <w:rsid w:val="007D4D91"/>
    <w:rsid w:val="007D5201"/>
    <w:rsid w:val="007D54C5"/>
    <w:rsid w:val="007D56BE"/>
    <w:rsid w:val="007D5CB7"/>
    <w:rsid w:val="007D5CBA"/>
    <w:rsid w:val="007D5CBF"/>
    <w:rsid w:val="007D66E6"/>
    <w:rsid w:val="007D7ACB"/>
    <w:rsid w:val="007D7ACC"/>
    <w:rsid w:val="007D7FC4"/>
    <w:rsid w:val="007E0B79"/>
    <w:rsid w:val="007E0DFA"/>
    <w:rsid w:val="007E0E03"/>
    <w:rsid w:val="007E13BB"/>
    <w:rsid w:val="007E16C6"/>
    <w:rsid w:val="007E1808"/>
    <w:rsid w:val="007E1C2F"/>
    <w:rsid w:val="007E1D5C"/>
    <w:rsid w:val="007E2196"/>
    <w:rsid w:val="007E2FA1"/>
    <w:rsid w:val="007E37CE"/>
    <w:rsid w:val="007E3986"/>
    <w:rsid w:val="007E3A81"/>
    <w:rsid w:val="007E3C6F"/>
    <w:rsid w:val="007E4123"/>
    <w:rsid w:val="007E4445"/>
    <w:rsid w:val="007E4E72"/>
    <w:rsid w:val="007E500B"/>
    <w:rsid w:val="007E5B9C"/>
    <w:rsid w:val="007E63D0"/>
    <w:rsid w:val="007E6549"/>
    <w:rsid w:val="007E6FF7"/>
    <w:rsid w:val="007E7B37"/>
    <w:rsid w:val="007E7CF5"/>
    <w:rsid w:val="007F0971"/>
    <w:rsid w:val="007F1492"/>
    <w:rsid w:val="007F1BC6"/>
    <w:rsid w:val="007F1C62"/>
    <w:rsid w:val="007F2000"/>
    <w:rsid w:val="007F23CB"/>
    <w:rsid w:val="007F3018"/>
    <w:rsid w:val="007F3DB6"/>
    <w:rsid w:val="007F4848"/>
    <w:rsid w:val="007F4AAF"/>
    <w:rsid w:val="007F4C5F"/>
    <w:rsid w:val="007F4FAF"/>
    <w:rsid w:val="007F5208"/>
    <w:rsid w:val="007F6524"/>
    <w:rsid w:val="007F6B19"/>
    <w:rsid w:val="007F7189"/>
    <w:rsid w:val="007F787E"/>
    <w:rsid w:val="007F79D2"/>
    <w:rsid w:val="008004F8"/>
    <w:rsid w:val="008005D5"/>
    <w:rsid w:val="00800DCA"/>
    <w:rsid w:val="00801824"/>
    <w:rsid w:val="008021FA"/>
    <w:rsid w:val="00802909"/>
    <w:rsid w:val="00802922"/>
    <w:rsid w:val="00803F2F"/>
    <w:rsid w:val="00804053"/>
    <w:rsid w:val="0080417F"/>
    <w:rsid w:val="00804927"/>
    <w:rsid w:val="00804E56"/>
    <w:rsid w:val="00804E5E"/>
    <w:rsid w:val="008052B1"/>
    <w:rsid w:val="0080575E"/>
    <w:rsid w:val="008060C8"/>
    <w:rsid w:val="008061C2"/>
    <w:rsid w:val="00806C96"/>
    <w:rsid w:val="00806EB8"/>
    <w:rsid w:val="0080789F"/>
    <w:rsid w:val="00807F30"/>
    <w:rsid w:val="00807F39"/>
    <w:rsid w:val="008104F3"/>
    <w:rsid w:val="008106FC"/>
    <w:rsid w:val="00811B82"/>
    <w:rsid w:val="008122C6"/>
    <w:rsid w:val="00812B90"/>
    <w:rsid w:val="00812FFC"/>
    <w:rsid w:val="008131DE"/>
    <w:rsid w:val="0081356F"/>
    <w:rsid w:val="00813BB0"/>
    <w:rsid w:val="0081483B"/>
    <w:rsid w:val="00814B1B"/>
    <w:rsid w:val="00814F27"/>
    <w:rsid w:val="008153E7"/>
    <w:rsid w:val="00815639"/>
    <w:rsid w:val="00815646"/>
    <w:rsid w:val="00815A02"/>
    <w:rsid w:val="00815BC9"/>
    <w:rsid w:val="00815CA8"/>
    <w:rsid w:val="00815D2A"/>
    <w:rsid w:val="00815F65"/>
    <w:rsid w:val="0081685D"/>
    <w:rsid w:val="00816B0F"/>
    <w:rsid w:val="00816B72"/>
    <w:rsid w:val="00816F8A"/>
    <w:rsid w:val="00817971"/>
    <w:rsid w:val="008179A5"/>
    <w:rsid w:val="008203CC"/>
    <w:rsid w:val="00820879"/>
    <w:rsid w:val="008222AA"/>
    <w:rsid w:val="008224DB"/>
    <w:rsid w:val="0082259F"/>
    <w:rsid w:val="00822970"/>
    <w:rsid w:val="00822C82"/>
    <w:rsid w:val="00823734"/>
    <w:rsid w:val="00824E36"/>
    <w:rsid w:val="00824E53"/>
    <w:rsid w:val="008252D3"/>
    <w:rsid w:val="0082644E"/>
    <w:rsid w:val="008267AB"/>
    <w:rsid w:val="008268AC"/>
    <w:rsid w:val="008269F6"/>
    <w:rsid w:val="00826E37"/>
    <w:rsid w:val="008273DF"/>
    <w:rsid w:val="008276BE"/>
    <w:rsid w:val="00827E16"/>
    <w:rsid w:val="00827ED1"/>
    <w:rsid w:val="008303D0"/>
    <w:rsid w:val="008305CF"/>
    <w:rsid w:val="00831770"/>
    <w:rsid w:val="008322A5"/>
    <w:rsid w:val="008324C1"/>
    <w:rsid w:val="008324DA"/>
    <w:rsid w:val="00832962"/>
    <w:rsid w:val="00832EAB"/>
    <w:rsid w:val="00833115"/>
    <w:rsid w:val="00833A21"/>
    <w:rsid w:val="00834460"/>
    <w:rsid w:val="008352A0"/>
    <w:rsid w:val="00835575"/>
    <w:rsid w:val="00835A50"/>
    <w:rsid w:val="00835E68"/>
    <w:rsid w:val="008373D5"/>
    <w:rsid w:val="00837567"/>
    <w:rsid w:val="00840256"/>
    <w:rsid w:val="008407C6"/>
    <w:rsid w:val="00840B6C"/>
    <w:rsid w:val="00840E92"/>
    <w:rsid w:val="00841530"/>
    <w:rsid w:val="00841A29"/>
    <w:rsid w:val="00841B04"/>
    <w:rsid w:val="008421E8"/>
    <w:rsid w:val="00842238"/>
    <w:rsid w:val="008422C6"/>
    <w:rsid w:val="008437C1"/>
    <w:rsid w:val="0084381B"/>
    <w:rsid w:val="00844580"/>
    <w:rsid w:val="00844586"/>
    <w:rsid w:val="00844630"/>
    <w:rsid w:val="00844680"/>
    <w:rsid w:val="0084476D"/>
    <w:rsid w:val="00844B83"/>
    <w:rsid w:val="0084501F"/>
    <w:rsid w:val="00845716"/>
    <w:rsid w:val="0084602D"/>
    <w:rsid w:val="0084650A"/>
    <w:rsid w:val="00846B6A"/>
    <w:rsid w:val="0084707F"/>
    <w:rsid w:val="00847E21"/>
    <w:rsid w:val="00847FBC"/>
    <w:rsid w:val="008500D6"/>
    <w:rsid w:val="0085094F"/>
    <w:rsid w:val="008517D3"/>
    <w:rsid w:val="00851908"/>
    <w:rsid w:val="00851941"/>
    <w:rsid w:val="008521A7"/>
    <w:rsid w:val="00852A85"/>
    <w:rsid w:val="00852D6E"/>
    <w:rsid w:val="00852E52"/>
    <w:rsid w:val="00852FF8"/>
    <w:rsid w:val="00853371"/>
    <w:rsid w:val="008537F8"/>
    <w:rsid w:val="00853F4D"/>
    <w:rsid w:val="0085440F"/>
    <w:rsid w:val="0085444E"/>
    <w:rsid w:val="00854611"/>
    <w:rsid w:val="00854911"/>
    <w:rsid w:val="008549B9"/>
    <w:rsid w:val="00854C72"/>
    <w:rsid w:val="00855242"/>
    <w:rsid w:val="00855397"/>
    <w:rsid w:val="00855748"/>
    <w:rsid w:val="00855AE1"/>
    <w:rsid w:val="00855DD3"/>
    <w:rsid w:val="00856027"/>
    <w:rsid w:val="0085665C"/>
    <w:rsid w:val="00857465"/>
    <w:rsid w:val="00857941"/>
    <w:rsid w:val="00857FBC"/>
    <w:rsid w:val="008604F8"/>
    <w:rsid w:val="008605A0"/>
    <w:rsid w:val="00860A68"/>
    <w:rsid w:val="00860BD0"/>
    <w:rsid w:val="00860F72"/>
    <w:rsid w:val="00861043"/>
    <w:rsid w:val="00862421"/>
    <w:rsid w:val="0086271D"/>
    <w:rsid w:val="00862B18"/>
    <w:rsid w:val="00862C4B"/>
    <w:rsid w:val="00862D8A"/>
    <w:rsid w:val="00862EDE"/>
    <w:rsid w:val="0086317D"/>
    <w:rsid w:val="00863F59"/>
    <w:rsid w:val="00864BF1"/>
    <w:rsid w:val="00865774"/>
    <w:rsid w:val="008659DA"/>
    <w:rsid w:val="00866389"/>
    <w:rsid w:val="008663FA"/>
    <w:rsid w:val="00866681"/>
    <w:rsid w:val="00866C72"/>
    <w:rsid w:val="00867585"/>
    <w:rsid w:val="008676ED"/>
    <w:rsid w:val="00867AF9"/>
    <w:rsid w:val="008700D6"/>
    <w:rsid w:val="008701D6"/>
    <w:rsid w:val="00871E06"/>
    <w:rsid w:val="0087209E"/>
    <w:rsid w:val="008727A6"/>
    <w:rsid w:val="008728BE"/>
    <w:rsid w:val="008728CD"/>
    <w:rsid w:val="008731A7"/>
    <w:rsid w:val="00874DBC"/>
    <w:rsid w:val="00874EAB"/>
    <w:rsid w:val="008753DB"/>
    <w:rsid w:val="008753FD"/>
    <w:rsid w:val="00875941"/>
    <w:rsid w:val="008762B4"/>
    <w:rsid w:val="0087642A"/>
    <w:rsid w:val="00876789"/>
    <w:rsid w:val="00876A3A"/>
    <w:rsid w:val="00876EF0"/>
    <w:rsid w:val="0087701F"/>
    <w:rsid w:val="00877100"/>
    <w:rsid w:val="00877457"/>
    <w:rsid w:val="0087775B"/>
    <w:rsid w:val="0087781A"/>
    <w:rsid w:val="00877A29"/>
    <w:rsid w:val="00881D22"/>
    <w:rsid w:val="008824AC"/>
    <w:rsid w:val="00882A43"/>
    <w:rsid w:val="008834E8"/>
    <w:rsid w:val="0088426E"/>
    <w:rsid w:val="0088457A"/>
    <w:rsid w:val="008845F0"/>
    <w:rsid w:val="00884761"/>
    <w:rsid w:val="00884F68"/>
    <w:rsid w:val="00885555"/>
    <w:rsid w:val="00885999"/>
    <w:rsid w:val="00885AFC"/>
    <w:rsid w:val="008867BE"/>
    <w:rsid w:val="0088697F"/>
    <w:rsid w:val="008873F9"/>
    <w:rsid w:val="008874D3"/>
    <w:rsid w:val="00887DBD"/>
    <w:rsid w:val="00887E02"/>
    <w:rsid w:val="00887F4E"/>
    <w:rsid w:val="00887FC8"/>
    <w:rsid w:val="0089081E"/>
    <w:rsid w:val="00890C32"/>
    <w:rsid w:val="00890FD1"/>
    <w:rsid w:val="008910D0"/>
    <w:rsid w:val="00891495"/>
    <w:rsid w:val="0089164C"/>
    <w:rsid w:val="00891DD6"/>
    <w:rsid w:val="0089224D"/>
    <w:rsid w:val="008923A8"/>
    <w:rsid w:val="00892B28"/>
    <w:rsid w:val="00892BB4"/>
    <w:rsid w:val="00893019"/>
    <w:rsid w:val="008932D1"/>
    <w:rsid w:val="00894403"/>
    <w:rsid w:val="00894540"/>
    <w:rsid w:val="008947BB"/>
    <w:rsid w:val="0089488B"/>
    <w:rsid w:val="00894949"/>
    <w:rsid w:val="00894CAD"/>
    <w:rsid w:val="008953DA"/>
    <w:rsid w:val="00895426"/>
    <w:rsid w:val="008958D3"/>
    <w:rsid w:val="00895B67"/>
    <w:rsid w:val="00895C8B"/>
    <w:rsid w:val="00895E67"/>
    <w:rsid w:val="00896763"/>
    <w:rsid w:val="00896DBD"/>
    <w:rsid w:val="00896E71"/>
    <w:rsid w:val="00896EBC"/>
    <w:rsid w:val="008970E2"/>
    <w:rsid w:val="008A04A6"/>
    <w:rsid w:val="008A171C"/>
    <w:rsid w:val="008A1D7C"/>
    <w:rsid w:val="008A25BA"/>
    <w:rsid w:val="008A2682"/>
    <w:rsid w:val="008A28EF"/>
    <w:rsid w:val="008A363D"/>
    <w:rsid w:val="008A3784"/>
    <w:rsid w:val="008A3926"/>
    <w:rsid w:val="008A4BF9"/>
    <w:rsid w:val="008A5583"/>
    <w:rsid w:val="008A5658"/>
    <w:rsid w:val="008A5B49"/>
    <w:rsid w:val="008A5BEE"/>
    <w:rsid w:val="008A6569"/>
    <w:rsid w:val="008A72E4"/>
    <w:rsid w:val="008B0907"/>
    <w:rsid w:val="008B0EAC"/>
    <w:rsid w:val="008B0F6B"/>
    <w:rsid w:val="008B1A3B"/>
    <w:rsid w:val="008B1AE7"/>
    <w:rsid w:val="008B1B1D"/>
    <w:rsid w:val="008B1D3A"/>
    <w:rsid w:val="008B218F"/>
    <w:rsid w:val="008B229A"/>
    <w:rsid w:val="008B237E"/>
    <w:rsid w:val="008B2A15"/>
    <w:rsid w:val="008B2BDA"/>
    <w:rsid w:val="008B2E70"/>
    <w:rsid w:val="008B3EE8"/>
    <w:rsid w:val="008B3F7E"/>
    <w:rsid w:val="008B3FA1"/>
    <w:rsid w:val="008B4203"/>
    <w:rsid w:val="008B443D"/>
    <w:rsid w:val="008B46E1"/>
    <w:rsid w:val="008B4740"/>
    <w:rsid w:val="008B4A25"/>
    <w:rsid w:val="008B4F00"/>
    <w:rsid w:val="008B5254"/>
    <w:rsid w:val="008B6A3A"/>
    <w:rsid w:val="008B73DA"/>
    <w:rsid w:val="008B73F2"/>
    <w:rsid w:val="008C050D"/>
    <w:rsid w:val="008C0C94"/>
    <w:rsid w:val="008C0C95"/>
    <w:rsid w:val="008C0CEE"/>
    <w:rsid w:val="008C0F61"/>
    <w:rsid w:val="008C112F"/>
    <w:rsid w:val="008C2411"/>
    <w:rsid w:val="008C2B4F"/>
    <w:rsid w:val="008C3407"/>
    <w:rsid w:val="008C34C1"/>
    <w:rsid w:val="008C391C"/>
    <w:rsid w:val="008C3BA0"/>
    <w:rsid w:val="008C3D45"/>
    <w:rsid w:val="008C5D9C"/>
    <w:rsid w:val="008C6D38"/>
    <w:rsid w:val="008C70EE"/>
    <w:rsid w:val="008C7421"/>
    <w:rsid w:val="008C7F5F"/>
    <w:rsid w:val="008D02AE"/>
    <w:rsid w:val="008D04F6"/>
    <w:rsid w:val="008D1E8C"/>
    <w:rsid w:val="008D1F47"/>
    <w:rsid w:val="008D2D87"/>
    <w:rsid w:val="008D2F39"/>
    <w:rsid w:val="008D301A"/>
    <w:rsid w:val="008D3682"/>
    <w:rsid w:val="008D3E32"/>
    <w:rsid w:val="008D4014"/>
    <w:rsid w:val="008D5274"/>
    <w:rsid w:val="008D52B9"/>
    <w:rsid w:val="008D5794"/>
    <w:rsid w:val="008D65AC"/>
    <w:rsid w:val="008D738A"/>
    <w:rsid w:val="008D75F8"/>
    <w:rsid w:val="008D7B6D"/>
    <w:rsid w:val="008E01EE"/>
    <w:rsid w:val="008E06BC"/>
    <w:rsid w:val="008E075B"/>
    <w:rsid w:val="008E0C6A"/>
    <w:rsid w:val="008E0F97"/>
    <w:rsid w:val="008E0FA2"/>
    <w:rsid w:val="008E2405"/>
    <w:rsid w:val="008E24F8"/>
    <w:rsid w:val="008E29D2"/>
    <w:rsid w:val="008E3288"/>
    <w:rsid w:val="008E36D0"/>
    <w:rsid w:val="008E3779"/>
    <w:rsid w:val="008E38B2"/>
    <w:rsid w:val="008E3B85"/>
    <w:rsid w:val="008E3BF9"/>
    <w:rsid w:val="008E46BD"/>
    <w:rsid w:val="008E5448"/>
    <w:rsid w:val="008E58FA"/>
    <w:rsid w:val="008E63DC"/>
    <w:rsid w:val="008E64A2"/>
    <w:rsid w:val="008E66B9"/>
    <w:rsid w:val="008E6B7A"/>
    <w:rsid w:val="008E7F10"/>
    <w:rsid w:val="008F024E"/>
    <w:rsid w:val="008F05CB"/>
    <w:rsid w:val="008F0A53"/>
    <w:rsid w:val="008F0AC0"/>
    <w:rsid w:val="008F0BEA"/>
    <w:rsid w:val="008F0CD4"/>
    <w:rsid w:val="008F0EFB"/>
    <w:rsid w:val="008F0F97"/>
    <w:rsid w:val="008F2179"/>
    <w:rsid w:val="008F3178"/>
    <w:rsid w:val="008F34EF"/>
    <w:rsid w:val="008F3692"/>
    <w:rsid w:val="008F459F"/>
    <w:rsid w:val="008F4621"/>
    <w:rsid w:val="008F47A1"/>
    <w:rsid w:val="008F4A97"/>
    <w:rsid w:val="008F4E7A"/>
    <w:rsid w:val="008F553A"/>
    <w:rsid w:val="008F680B"/>
    <w:rsid w:val="008F6ABA"/>
    <w:rsid w:val="008F6B31"/>
    <w:rsid w:val="008F71D5"/>
    <w:rsid w:val="008F728E"/>
    <w:rsid w:val="008F7BDB"/>
    <w:rsid w:val="008F7EE2"/>
    <w:rsid w:val="008F7F81"/>
    <w:rsid w:val="00900B24"/>
    <w:rsid w:val="00900D2B"/>
    <w:rsid w:val="00901031"/>
    <w:rsid w:val="0090175F"/>
    <w:rsid w:val="0090195A"/>
    <w:rsid w:val="00901B79"/>
    <w:rsid w:val="0090284D"/>
    <w:rsid w:val="00903397"/>
    <w:rsid w:val="009033E7"/>
    <w:rsid w:val="0090345A"/>
    <w:rsid w:val="00903496"/>
    <w:rsid w:val="00903596"/>
    <w:rsid w:val="00904625"/>
    <w:rsid w:val="00904B29"/>
    <w:rsid w:val="00905301"/>
    <w:rsid w:val="00905504"/>
    <w:rsid w:val="0090557D"/>
    <w:rsid w:val="009057C2"/>
    <w:rsid w:val="00905818"/>
    <w:rsid w:val="00906174"/>
    <w:rsid w:val="009078ED"/>
    <w:rsid w:val="00907E5F"/>
    <w:rsid w:val="00910547"/>
    <w:rsid w:val="00910743"/>
    <w:rsid w:val="009113A9"/>
    <w:rsid w:val="009116D6"/>
    <w:rsid w:val="00911F54"/>
    <w:rsid w:val="009120F2"/>
    <w:rsid w:val="00912611"/>
    <w:rsid w:val="00912FC4"/>
    <w:rsid w:val="009130FC"/>
    <w:rsid w:val="0091329F"/>
    <w:rsid w:val="009134CB"/>
    <w:rsid w:val="0091356A"/>
    <w:rsid w:val="00913A75"/>
    <w:rsid w:val="00913E3B"/>
    <w:rsid w:val="009142C9"/>
    <w:rsid w:val="00914EBC"/>
    <w:rsid w:val="00915613"/>
    <w:rsid w:val="009156F9"/>
    <w:rsid w:val="00915B49"/>
    <w:rsid w:val="00915C5B"/>
    <w:rsid w:val="009172FA"/>
    <w:rsid w:val="009173AF"/>
    <w:rsid w:val="0091794C"/>
    <w:rsid w:val="00920E70"/>
    <w:rsid w:val="00921358"/>
    <w:rsid w:val="00921411"/>
    <w:rsid w:val="00921690"/>
    <w:rsid w:val="00921A1B"/>
    <w:rsid w:val="00921C08"/>
    <w:rsid w:val="00921D99"/>
    <w:rsid w:val="0092391A"/>
    <w:rsid w:val="0092488F"/>
    <w:rsid w:val="00924918"/>
    <w:rsid w:val="00924EC5"/>
    <w:rsid w:val="009251AA"/>
    <w:rsid w:val="009256F7"/>
    <w:rsid w:val="0092576D"/>
    <w:rsid w:val="009261B6"/>
    <w:rsid w:val="00926EC0"/>
    <w:rsid w:val="00926F5B"/>
    <w:rsid w:val="0092735F"/>
    <w:rsid w:val="009279F1"/>
    <w:rsid w:val="00927E06"/>
    <w:rsid w:val="00930593"/>
    <w:rsid w:val="009305BF"/>
    <w:rsid w:val="00931007"/>
    <w:rsid w:val="0093148F"/>
    <w:rsid w:val="00931527"/>
    <w:rsid w:val="00931619"/>
    <w:rsid w:val="00931DB1"/>
    <w:rsid w:val="00931FAB"/>
    <w:rsid w:val="00932718"/>
    <w:rsid w:val="00932D76"/>
    <w:rsid w:val="009332B1"/>
    <w:rsid w:val="0093382C"/>
    <w:rsid w:val="00933B90"/>
    <w:rsid w:val="00934822"/>
    <w:rsid w:val="00935532"/>
    <w:rsid w:val="00935785"/>
    <w:rsid w:val="00935CB8"/>
    <w:rsid w:val="0093638E"/>
    <w:rsid w:val="00936F5B"/>
    <w:rsid w:val="00937108"/>
    <w:rsid w:val="00937157"/>
    <w:rsid w:val="00937600"/>
    <w:rsid w:val="009403A2"/>
    <w:rsid w:val="009405B2"/>
    <w:rsid w:val="0094064D"/>
    <w:rsid w:val="00940719"/>
    <w:rsid w:val="00941BD9"/>
    <w:rsid w:val="009420AE"/>
    <w:rsid w:val="00942632"/>
    <w:rsid w:val="00942B42"/>
    <w:rsid w:val="00942C44"/>
    <w:rsid w:val="00942D60"/>
    <w:rsid w:val="00942F55"/>
    <w:rsid w:val="00943D1B"/>
    <w:rsid w:val="00944A5B"/>
    <w:rsid w:val="0094507F"/>
    <w:rsid w:val="00945085"/>
    <w:rsid w:val="0094518B"/>
    <w:rsid w:val="00945232"/>
    <w:rsid w:val="00945282"/>
    <w:rsid w:val="009457DE"/>
    <w:rsid w:val="00945FA7"/>
    <w:rsid w:val="00946323"/>
    <w:rsid w:val="00946863"/>
    <w:rsid w:val="009469D6"/>
    <w:rsid w:val="00946C4F"/>
    <w:rsid w:val="0094729C"/>
    <w:rsid w:val="00947A41"/>
    <w:rsid w:val="00947D35"/>
    <w:rsid w:val="00950107"/>
    <w:rsid w:val="0095050C"/>
    <w:rsid w:val="009509AF"/>
    <w:rsid w:val="00950A35"/>
    <w:rsid w:val="00950DC7"/>
    <w:rsid w:val="00951243"/>
    <w:rsid w:val="009518DD"/>
    <w:rsid w:val="00951FFF"/>
    <w:rsid w:val="009522B8"/>
    <w:rsid w:val="009524D7"/>
    <w:rsid w:val="009524FF"/>
    <w:rsid w:val="00952BE2"/>
    <w:rsid w:val="0095423E"/>
    <w:rsid w:val="00954848"/>
    <w:rsid w:val="009548A8"/>
    <w:rsid w:val="00954A31"/>
    <w:rsid w:val="009551C4"/>
    <w:rsid w:val="00955403"/>
    <w:rsid w:val="00955C19"/>
    <w:rsid w:val="009565C3"/>
    <w:rsid w:val="00956769"/>
    <w:rsid w:val="0095683C"/>
    <w:rsid w:val="00956D10"/>
    <w:rsid w:val="00956E72"/>
    <w:rsid w:val="00957B14"/>
    <w:rsid w:val="00957DB1"/>
    <w:rsid w:val="00960C99"/>
    <w:rsid w:val="0096160E"/>
    <w:rsid w:val="00962CAD"/>
    <w:rsid w:val="00963014"/>
    <w:rsid w:val="00963032"/>
    <w:rsid w:val="00963495"/>
    <w:rsid w:val="00964259"/>
    <w:rsid w:val="0096537F"/>
    <w:rsid w:val="00965E19"/>
    <w:rsid w:val="0096640B"/>
    <w:rsid w:val="009665D2"/>
    <w:rsid w:val="009672C6"/>
    <w:rsid w:val="00967D97"/>
    <w:rsid w:val="00970114"/>
    <w:rsid w:val="0097074A"/>
    <w:rsid w:val="00970EB9"/>
    <w:rsid w:val="009731C1"/>
    <w:rsid w:val="00973495"/>
    <w:rsid w:val="00973652"/>
    <w:rsid w:val="009737E6"/>
    <w:rsid w:val="00974141"/>
    <w:rsid w:val="00974E1C"/>
    <w:rsid w:val="0097692A"/>
    <w:rsid w:val="00976E6F"/>
    <w:rsid w:val="00976ED7"/>
    <w:rsid w:val="00976FB8"/>
    <w:rsid w:val="009773AE"/>
    <w:rsid w:val="0097765F"/>
    <w:rsid w:val="00977BCC"/>
    <w:rsid w:val="00977C55"/>
    <w:rsid w:val="009801A8"/>
    <w:rsid w:val="009804EE"/>
    <w:rsid w:val="0098050F"/>
    <w:rsid w:val="009809ED"/>
    <w:rsid w:val="0098156F"/>
    <w:rsid w:val="00981904"/>
    <w:rsid w:val="00982008"/>
    <w:rsid w:val="009820EA"/>
    <w:rsid w:val="00983277"/>
    <w:rsid w:val="00983CF5"/>
    <w:rsid w:val="009841BB"/>
    <w:rsid w:val="00984565"/>
    <w:rsid w:val="009846CD"/>
    <w:rsid w:val="00984971"/>
    <w:rsid w:val="00984E36"/>
    <w:rsid w:val="0098580C"/>
    <w:rsid w:val="009859DB"/>
    <w:rsid w:val="00985C8B"/>
    <w:rsid w:val="009866DF"/>
    <w:rsid w:val="00986E3C"/>
    <w:rsid w:val="00987001"/>
    <w:rsid w:val="00987656"/>
    <w:rsid w:val="00987DD0"/>
    <w:rsid w:val="00990DBB"/>
    <w:rsid w:val="00991540"/>
    <w:rsid w:val="00991633"/>
    <w:rsid w:val="00991BC7"/>
    <w:rsid w:val="009925FB"/>
    <w:rsid w:val="00992ADE"/>
    <w:rsid w:val="00992D2F"/>
    <w:rsid w:val="0099379D"/>
    <w:rsid w:val="00994154"/>
    <w:rsid w:val="00994492"/>
    <w:rsid w:val="00995342"/>
    <w:rsid w:val="009959B8"/>
    <w:rsid w:val="00995AA8"/>
    <w:rsid w:val="00995CFB"/>
    <w:rsid w:val="0099605F"/>
    <w:rsid w:val="0099623A"/>
    <w:rsid w:val="00996A1E"/>
    <w:rsid w:val="009971B1"/>
    <w:rsid w:val="00997354"/>
    <w:rsid w:val="0099787E"/>
    <w:rsid w:val="00997B9C"/>
    <w:rsid w:val="00997F6E"/>
    <w:rsid w:val="009A0D14"/>
    <w:rsid w:val="009A121A"/>
    <w:rsid w:val="009A1AE9"/>
    <w:rsid w:val="009A1BB8"/>
    <w:rsid w:val="009A2F6B"/>
    <w:rsid w:val="009A35D6"/>
    <w:rsid w:val="009A3809"/>
    <w:rsid w:val="009A3892"/>
    <w:rsid w:val="009A4635"/>
    <w:rsid w:val="009A4B19"/>
    <w:rsid w:val="009A545E"/>
    <w:rsid w:val="009A5660"/>
    <w:rsid w:val="009A58D6"/>
    <w:rsid w:val="009A605B"/>
    <w:rsid w:val="009A61B7"/>
    <w:rsid w:val="009A61F6"/>
    <w:rsid w:val="009A65FB"/>
    <w:rsid w:val="009A6A28"/>
    <w:rsid w:val="009A6DC7"/>
    <w:rsid w:val="009A6E42"/>
    <w:rsid w:val="009A7173"/>
    <w:rsid w:val="009A7818"/>
    <w:rsid w:val="009A7EF5"/>
    <w:rsid w:val="009B04D2"/>
    <w:rsid w:val="009B0787"/>
    <w:rsid w:val="009B1583"/>
    <w:rsid w:val="009B171C"/>
    <w:rsid w:val="009B17B0"/>
    <w:rsid w:val="009B1C53"/>
    <w:rsid w:val="009B22BC"/>
    <w:rsid w:val="009B477B"/>
    <w:rsid w:val="009B4AF6"/>
    <w:rsid w:val="009B515F"/>
    <w:rsid w:val="009B5210"/>
    <w:rsid w:val="009B66C4"/>
    <w:rsid w:val="009B724C"/>
    <w:rsid w:val="009B77E2"/>
    <w:rsid w:val="009B7DBA"/>
    <w:rsid w:val="009B7ED8"/>
    <w:rsid w:val="009C0173"/>
    <w:rsid w:val="009C0368"/>
    <w:rsid w:val="009C09C0"/>
    <w:rsid w:val="009C0F31"/>
    <w:rsid w:val="009C11D0"/>
    <w:rsid w:val="009C2164"/>
    <w:rsid w:val="009C2203"/>
    <w:rsid w:val="009C2654"/>
    <w:rsid w:val="009C291A"/>
    <w:rsid w:val="009C2D8E"/>
    <w:rsid w:val="009C3855"/>
    <w:rsid w:val="009C399A"/>
    <w:rsid w:val="009C3E82"/>
    <w:rsid w:val="009C409A"/>
    <w:rsid w:val="009C4240"/>
    <w:rsid w:val="009C4A7A"/>
    <w:rsid w:val="009C4D96"/>
    <w:rsid w:val="009C5049"/>
    <w:rsid w:val="009C564A"/>
    <w:rsid w:val="009C56B7"/>
    <w:rsid w:val="009C5F37"/>
    <w:rsid w:val="009C6BC9"/>
    <w:rsid w:val="009C7CC4"/>
    <w:rsid w:val="009C7EAB"/>
    <w:rsid w:val="009D0632"/>
    <w:rsid w:val="009D0E26"/>
    <w:rsid w:val="009D0EBD"/>
    <w:rsid w:val="009D164D"/>
    <w:rsid w:val="009D1743"/>
    <w:rsid w:val="009D19FC"/>
    <w:rsid w:val="009D1A02"/>
    <w:rsid w:val="009D2032"/>
    <w:rsid w:val="009D21EA"/>
    <w:rsid w:val="009D2853"/>
    <w:rsid w:val="009D2D9F"/>
    <w:rsid w:val="009D2E72"/>
    <w:rsid w:val="009D3194"/>
    <w:rsid w:val="009D4AD2"/>
    <w:rsid w:val="009D5702"/>
    <w:rsid w:val="009D5D0E"/>
    <w:rsid w:val="009D5D7E"/>
    <w:rsid w:val="009D66B3"/>
    <w:rsid w:val="009D6DE8"/>
    <w:rsid w:val="009D723E"/>
    <w:rsid w:val="009D77FB"/>
    <w:rsid w:val="009D7CCA"/>
    <w:rsid w:val="009E0378"/>
    <w:rsid w:val="009E077A"/>
    <w:rsid w:val="009E0BFB"/>
    <w:rsid w:val="009E116B"/>
    <w:rsid w:val="009E1E44"/>
    <w:rsid w:val="009E1F20"/>
    <w:rsid w:val="009E23F3"/>
    <w:rsid w:val="009E3839"/>
    <w:rsid w:val="009E45A4"/>
    <w:rsid w:val="009E4803"/>
    <w:rsid w:val="009E4F84"/>
    <w:rsid w:val="009E56CA"/>
    <w:rsid w:val="009E5F94"/>
    <w:rsid w:val="009E61CC"/>
    <w:rsid w:val="009E68FF"/>
    <w:rsid w:val="009E6991"/>
    <w:rsid w:val="009E6B34"/>
    <w:rsid w:val="009E70E6"/>
    <w:rsid w:val="009F031C"/>
    <w:rsid w:val="009F07A4"/>
    <w:rsid w:val="009F0EA1"/>
    <w:rsid w:val="009F1B3E"/>
    <w:rsid w:val="009F1B84"/>
    <w:rsid w:val="009F1BBE"/>
    <w:rsid w:val="009F34D3"/>
    <w:rsid w:val="009F3984"/>
    <w:rsid w:val="009F3C6C"/>
    <w:rsid w:val="009F3E7F"/>
    <w:rsid w:val="009F414A"/>
    <w:rsid w:val="009F4162"/>
    <w:rsid w:val="009F46E3"/>
    <w:rsid w:val="009F5081"/>
    <w:rsid w:val="009F50AA"/>
    <w:rsid w:val="009F52FA"/>
    <w:rsid w:val="009F5880"/>
    <w:rsid w:val="009F6159"/>
    <w:rsid w:val="009F68AC"/>
    <w:rsid w:val="009F6BD5"/>
    <w:rsid w:val="009F70A8"/>
    <w:rsid w:val="009F7629"/>
    <w:rsid w:val="009F7689"/>
    <w:rsid w:val="00A00128"/>
    <w:rsid w:val="00A00314"/>
    <w:rsid w:val="00A0045B"/>
    <w:rsid w:val="00A00557"/>
    <w:rsid w:val="00A00990"/>
    <w:rsid w:val="00A00ABB"/>
    <w:rsid w:val="00A010DE"/>
    <w:rsid w:val="00A0148F"/>
    <w:rsid w:val="00A015C1"/>
    <w:rsid w:val="00A01EFA"/>
    <w:rsid w:val="00A02063"/>
    <w:rsid w:val="00A02187"/>
    <w:rsid w:val="00A024D3"/>
    <w:rsid w:val="00A02C2A"/>
    <w:rsid w:val="00A02ECE"/>
    <w:rsid w:val="00A03352"/>
    <w:rsid w:val="00A03503"/>
    <w:rsid w:val="00A03B32"/>
    <w:rsid w:val="00A0450B"/>
    <w:rsid w:val="00A04C58"/>
    <w:rsid w:val="00A04E4A"/>
    <w:rsid w:val="00A05341"/>
    <w:rsid w:val="00A0589A"/>
    <w:rsid w:val="00A05C48"/>
    <w:rsid w:val="00A05D33"/>
    <w:rsid w:val="00A06590"/>
    <w:rsid w:val="00A068FE"/>
    <w:rsid w:val="00A06AF1"/>
    <w:rsid w:val="00A06F99"/>
    <w:rsid w:val="00A07E1B"/>
    <w:rsid w:val="00A1027C"/>
    <w:rsid w:val="00A1160F"/>
    <w:rsid w:val="00A11A2C"/>
    <w:rsid w:val="00A11DE7"/>
    <w:rsid w:val="00A12194"/>
    <w:rsid w:val="00A13C03"/>
    <w:rsid w:val="00A142BC"/>
    <w:rsid w:val="00A14E07"/>
    <w:rsid w:val="00A150B4"/>
    <w:rsid w:val="00A15EB3"/>
    <w:rsid w:val="00A1619A"/>
    <w:rsid w:val="00A20290"/>
    <w:rsid w:val="00A2086A"/>
    <w:rsid w:val="00A2088A"/>
    <w:rsid w:val="00A20C30"/>
    <w:rsid w:val="00A2152F"/>
    <w:rsid w:val="00A2192D"/>
    <w:rsid w:val="00A21D06"/>
    <w:rsid w:val="00A21EBB"/>
    <w:rsid w:val="00A224F5"/>
    <w:rsid w:val="00A2256F"/>
    <w:rsid w:val="00A2258A"/>
    <w:rsid w:val="00A225BF"/>
    <w:rsid w:val="00A22EFC"/>
    <w:rsid w:val="00A22F27"/>
    <w:rsid w:val="00A22F45"/>
    <w:rsid w:val="00A23214"/>
    <w:rsid w:val="00A23AA9"/>
    <w:rsid w:val="00A23F00"/>
    <w:rsid w:val="00A2452A"/>
    <w:rsid w:val="00A24DFF"/>
    <w:rsid w:val="00A24EA3"/>
    <w:rsid w:val="00A25490"/>
    <w:rsid w:val="00A25939"/>
    <w:rsid w:val="00A26855"/>
    <w:rsid w:val="00A26CA8"/>
    <w:rsid w:val="00A26E9D"/>
    <w:rsid w:val="00A27141"/>
    <w:rsid w:val="00A278DF"/>
    <w:rsid w:val="00A305CC"/>
    <w:rsid w:val="00A307F1"/>
    <w:rsid w:val="00A30EF2"/>
    <w:rsid w:val="00A30EFC"/>
    <w:rsid w:val="00A30F22"/>
    <w:rsid w:val="00A31500"/>
    <w:rsid w:val="00A31D9A"/>
    <w:rsid w:val="00A32261"/>
    <w:rsid w:val="00A32356"/>
    <w:rsid w:val="00A326A1"/>
    <w:rsid w:val="00A32A5B"/>
    <w:rsid w:val="00A33CCA"/>
    <w:rsid w:val="00A340D8"/>
    <w:rsid w:val="00A340EF"/>
    <w:rsid w:val="00A346F5"/>
    <w:rsid w:val="00A34F04"/>
    <w:rsid w:val="00A356B5"/>
    <w:rsid w:val="00A358D6"/>
    <w:rsid w:val="00A371DA"/>
    <w:rsid w:val="00A375A2"/>
    <w:rsid w:val="00A4045E"/>
    <w:rsid w:val="00A404FF"/>
    <w:rsid w:val="00A40565"/>
    <w:rsid w:val="00A40DC6"/>
    <w:rsid w:val="00A40E11"/>
    <w:rsid w:val="00A40F0B"/>
    <w:rsid w:val="00A41632"/>
    <w:rsid w:val="00A419A4"/>
    <w:rsid w:val="00A41B72"/>
    <w:rsid w:val="00A41E2A"/>
    <w:rsid w:val="00A41EEA"/>
    <w:rsid w:val="00A4207E"/>
    <w:rsid w:val="00A42333"/>
    <w:rsid w:val="00A4273F"/>
    <w:rsid w:val="00A43077"/>
    <w:rsid w:val="00A43BF5"/>
    <w:rsid w:val="00A443E1"/>
    <w:rsid w:val="00A44483"/>
    <w:rsid w:val="00A44600"/>
    <w:rsid w:val="00A455BF"/>
    <w:rsid w:val="00A45A65"/>
    <w:rsid w:val="00A45D52"/>
    <w:rsid w:val="00A4656F"/>
    <w:rsid w:val="00A465A7"/>
    <w:rsid w:val="00A46F18"/>
    <w:rsid w:val="00A501C2"/>
    <w:rsid w:val="00A5159D"/>
    <w:rsid w:val="00A51648"/>
    <w:rsid w:val="00A51868"/>
    <w:rsid w:val="00A51A09"/>
    <w:rsid w:val="00A51A8A"/>
    <w:rsid w:val="00A5229E"/>
    <w:rsid w:val="00A52FB4"/>
    <w:rsid w:val="00A53148"/>
    <w:rsid w:val="00A5335D"/>
    <w:rsid w:val="00A536F0"/>
    <w:rsid w:val="00A5372D"/>
    <w:rsid w:val="00A5405E"/>
    <w:rsid w:val="00A54DAB"/>
    <w:rsid w:val="00A556DA"/>
    <w:rsid w:val="00A5571E"/>
    <w:rsid w:val="00A55B05"/>
    <w:rsid w:val="00A56A11"/>
    <w:rsid w:val="00A56AC9"/>
    <w:rsid w:val="00A5741C"/>
    <w:rsid w:val="00A5788F"/>
    <w:rsid w:val="00A578E1"/>
    <w:rsid w:val="00A57B36"/>
    <w:rsid w:val="00A60190"/>
    <w:rsid w:val="00A603D6"/>
    <w:rsid w:val="00A604AB"/>
    <w:rsid w:val="00A608B6"/>
    <w:rsid w:val="00A616CB"/>
    <w:rsid w:val="00A61B01"/>
    <w:rsid w:val="00A6206B"/>
    <w:rsid w:val="00A62EC6"/>
    <w:rsid w:val="00A62F6B"/>
    <w:rsid w:val="00A632B9"/>
    <w:rsid w:val="00A63959"/>
    <w:rsid w:val="00A63E46"/>
    <w:rsid w:val="00A64107"/>
    <w:rsid w:val="00A643D7"/>
    <w:rsid w:val="00A646B0"/>
    <w:rsid w:val="00A6527A"/>
    <w:rsid w:val="00A653AF"/>
    <w:rsid w:val="00A66871"/>
    <w:rsid w:val="00A67FC5"/>
    <w:rsid w:val="00A7084D"/>
    <w:rsid w:val="00A70BAE"/>
    <w:rsid w:val="00A71339"/>
    <w:rsid w:val="00A71482"/>
    <w:rsid w:val="00A72CD6"/>
    <w:rsid w:val="00A730ED"/>
    <w:rsid w:val="00A7335B"/>
    <w:rsid w:val="00A733F6"/>
    <w:rsid w:val="00A73562"/>
    <w:rsid w:val="00A7449A"/>
    <w:rsid w:val="00A747CF"/>
    <w:rsid w:val="00A75086"/>
    <w:rsid w:val="00A750EF"/>
    <w:rsid w:val="00A75128"/>
    <w:rsid w:val="00A752BD"/>
    <w:rsid w:val="00A76F11"/>
    <w:rsid w:val="00A77008"/>
    <w:rsid w:val="00A77075"/>
    <w:rsid w:val="00A8063B"/>
    <w:rsid w:val="00A8114A"/>
    <w:rsid w:val="00A814AA"/>
    <w:rsid w:val="00A82120"/>
    <w:rsid w:val="00A8230C"/>
    <w:rsid w:val="00A825AC"/>
    <w:rsid w:val="00A828C0"/>
    <w:rsid w:val="00A829CE"/>
    <w:rsid w:val="00A82BA3"/>
    <w:rsid w:val="00A82C96"/>
    <w:rsid w:val="00A832E5"/>
    <w:rsid w:val="00A833BD"/>
    <w:rsid w:val="00A83748"/>
    <w:rsid w:val="00A838AA"/>
    <w:rsid w:val="00A839F4"/>
    <w:rsid w:val="00A83FDE"/>
    <w:rsid w:val="00A84810"/>
    <w:rsid w:val="00A8525A"/>
    <w:rsid w:val="00A8551C"/>
    <w:rsid w:val="00A859A6"/>
    <w:rsid w:val="00A862C2"/>
    <w:rsid w:val="00A87740"/>
    <w:rsid w:val="00A87C2C"/>
    <w:rsid w:val="00A87DEE"/>
    <w:rsid w:val="00A90656"/>
    <w:rsid w:val="00A90CE0"/>
    <w:rsid w:val="00A90CFE"/>
    <w:rsid w:val="00A90DF7"/>
    <w:rsid w:val="00A90E14"/>
    <w:rsid w:val="00A91CB5"/>
    <w:rsid w:val="00A9308E"/>
    <w:rsid w:val="00A931E9"/>
    <w:rsid w:val="00A9344B"/>
    <w:rsid w:val="00A950E8"/>
    <w:rsid w:val="00A95E83"/>
    <w:rsid w:val="00A96366"/>
    <w:rsid w:val="00A969EB"/>
    <w:rsid w:val="00A96AEA"/>
    <w:rsid w:val="00A971DF"/>
    <w:rsid w:val="00A975DE"/>
    <w:rsid w:val="00AA0F76"/>
    <w:rsid w:val="00AA152D"/>
    <w:rsid w:val="00AA1E6E"/>
    <w:rsid w:val="00AA1FD0"/>
    <w:rsid w:val="00AA271C"/>
    <w:rsid w:val="00AA35AD"/>
    <w:rsid w:val="00AA3AD3"/>
    <w:rsid w:val="00AA3D42"/>
    <w:rsid w:val="00AA3E25"/>
    <w:rsid w:val="00AA49CD"/>
    <w:rsid w:val="00AA4BE7"/>
    <w:rsid w:val="00AA6384"/>
    <w:rsid w:val="00AA638F"/>
    <w:rsid w:val="00AA6870"/>
    <w:rsid w:val="00AB01EB"/>
    <w:rsid w:val="00AB0B29"/>
    <w:rsid w:val="00AB0ED3"/>
    <w:rsid w:val="00AB150F"/>
    <w:rsid w:val="00AB157F"/>
    <w:rsid w:val="00AB1E5D"/>
    <w:rsid w:val="00AB22EC"/>
    <w:rsid w:val="00AB2A2C"/>
    <w:rsid w:val="00AB2CB1"/>
    <w:rsid w:val="00AB2F96"/>
    <w:rsid w:val="00AB315C"/>
    <w:rsid w:val="00AB3DBE"/>
    <w:rsid w:val="00AB46AE"/>
    <w:rsid w:val="00AB4793"/>
    <w:rsid w:val="00AB4A28"/>
    <w:rsid w:val="00AB4EEC"/>
    <w:rsid w:val="00AB58FC"/>
    <w:rsid w:val="00AB5D8C"/>
    <w:rsid w:val="00AB6CFC"/>
    <w:rsid w:val="00AB6D37"/>
    <w:rsid w:val="00AB735F"/>
    <w:rsid w:val="00AB7C96"/>
    <w:rsid w:val="00AB7D24"/>
    <w:rsid w:val="00AC015E"/>
    <w:rsid w:val="00AC08E2"/>
    <w:rsid w:val="00AC17BA"/>
    <w:rsid w:val="00AC1DC6"/>
    <w:rsid w:val="00AC1E6B"/>
    <w:rsid w:val="00AC20F9"/>
    <w:rsid w:val="00AC2931"/>
    <w:rsid w:val="00AC2C5F"/>
    <w:rsid w:val="00AC3195"/>
    <w:rsid w:val="00AC331B"/>
    <w:rsid w:val="00AC3C09"/>
    <w:rsid w:val="00AC3E43"/>
    <w:rsid w:val="00AC4F82"/>
    <w:rsid w:val="00AC5066"/>
    <w:rsid w:val="00AC544B"/>
    <w:rsid w:val="00AC59FB"/>
    <w:rsid w:val="00AC6432"/>
    <w:rsid w:val="00AC6B9C"/>
    <w:rsid w:val="00AC7A90"/>
    <w:rsid w:val="00AC7FD7"/>
    <w:rsid w:val="00AD00C0"/>
    <w:rsid w:val="00AD0FE9"/>
    <w:rsid w:val="00AD102F"/>
    <w:rsid w:val="00AD1350"/>
    <w:rsid w:val="00AD2029"/>
    <w:rsid w:val="00AD2328"/>
    <w:rsid w:val="00AD24E5"/>
    <w:rsid w:val="00AD26B9"/>
    <w:rsid w:val="00AD270E"/>
    <w:rsid w:val="00AD31D3"/>
    <w:rsid w:val="00AD3932"/>
    <w:rsid w:val="00AD3AF8"/>
    <w:rsid w:val="00AD3BBD"/>
    <w:rsid w:val="00AD3F1D"/>
    <w:rsid w:val="00AD4153"/>
    <w:rsid w:val="00AD46B0"/>
    <w:rsid w:val="00AD4A21"/>
    <w:rsid w:val="00AD4E99"/>
    <w:rsid w:val="00AD5219"/>
    <w:rsid w:val="00AD5706"/>
    <w:rsid w:val="00AD5985"/>
    <w:rsid w:val="00AD5E82"/>
    <w:rsid w:val="00AD708C"/>
    <w:rsid w:val="00AD791C"/>
    <w:rsid w:val="00AD7BC3"/>
    <w:rsid w:val="00AE05DA"/>
    <w:rsid w:val="00AE0729"/>
    <w:rsid w:val="00AE099F"/>
    <w:rsid w:val="00AE0ABD"/>
    <w:rsid w:val="00AE0DEB"/>
    <w:rsid w:val="00AE1857"/>
    <w:rsid w:val="00AE2186"/>
    <w:rsid w:val="00AE26F6"/>
    <w:rsid w:val="00AE30B3"/>
    <w:rsid w:val="00AE3104"/>
    <w:rsid w:val="00AE338A"/>
    <w:rsid w:val="00AE398E"/>
    <w:rsid w:val="00AE3F94"/>
    <w:rsid w:val="00AE4457"/>
    <w:rsid w:val="00AE4816"/>
    <w:rsid w:val="00AE4958"/>
    <w:rsid w:val="00AE54E6"/>
    <w:rsid w:val="00AE5C58"/>
    <w:rsid w:val="00AE5C90"/>
    <w:rsid w:val="00AE64CD"/>
    <w:rsid w:val="00AE667E"/>
    <w:rsid w:val="00AE6931"/>
    <w:rsid w:val="00AE6B30"/>
    <w:rsid w:val="00AE6BA4"/>
    <w:rsid w:val="00AE6F0A"/>
    <w:rsid w:val="00AE7058"/>
    <w:rsid w:val="00AE7939"/>
    <w:rsid w:val="00AE7949"/>
    <w:rsid w:val="00AE7B64"/>
    <w:rsid w:val="00AE7F7C"/>
    <w:rsid w:val="00AF0B15"/>
    <w:rsid w:val="00AF1DED"/>
    <w:rsid w:val="00AF1F9D"/>
    <w:rsid w:val="00AF232E"/>
    <w:rsid w:val="00AF2972"/>
    <w:rsid w:val="00AF2E35"/>
    <w:rsid w:val="00AF3315"/>
    <w:rsid w:val="00AF37E9"/>
    <w:rsid w:val="00AF40C8"/>
    <w:rsid w:val="00AF5502"/>
    <w:rsid w:val="00AF5743"/>
    <w:rsid w:val="00AF6400"/>
    <w:rsid w:val="00AF662F"/>
    <w:rsid w:val="00AF6C2E"/>
    <w:rsid w:val="00AF7680"/>
    <w:rsid w:val="00AF7986"/>
    <w:rsid w:val="00B00455"/>
    <w:rsid w:val="00B005F4"/>
    <w:rsid w:val="00B00786"/>
    <w:rsid w:val="00B01272"/>
    <w:rsid w:val="00B019C2"/>
    <w:rsid w:val="00B01AD5"/>
    <w:rsid w:val="00B02232"/>
    <w:rsid w:val="00B02438"/>
    <w:rsid w:val="00B0318B"/>
    <w:rsid w:val="00B03267"/>
    <w:rsid w:val="00B03655"/>
    <w:rsid w:val="00B03BAB"/>
    <w:rsid w:val="00B03D9F"/>
    <w:rsid w:val="00B03EE9"/>
    <w:rsid w:val="00B040B9"/>
    <w:rsid w:val="00B042AC"/>
    <w:rsid w:val="00B042F7"/>
    <w:rsid w:val="00B043D2"/>
    <w:rsid w:val="00B04D03"/>
    <w:rsid w:val="00B04DB2"/>
    <w:rsid w:val="00B05011"/>
    <w:rsid w:val="00B05DD7"/>
    <w:rsid w:val="00B06312"/>
    <w:rsid w:val="00B0654E"/>
    <w:rsid w:val="00B06816"/>
    <w:rsid w:val="00B06A84"/>
    <w:rsid w:val="00B074DD"/>
    <w:rsid w:val="00B075B7"/>
    <w:rsid w:val="00B07CEE"/>
    <w:rsid w:val="00B1009E"/>
    <w:rsid w:val="00B1058B"/>
    <w:rsid w:val="00B108B1"/>
    <w:rsid w:val="00B10F13"/>
    <w:rsid w:val="00B10F9B"/>
    <w:rsid w:val="00B11C26"/>
    <w:rsid w:val="00B12F0B"/>
    <w:rsid w:val="00B14004"/>
    <w:rsid w:val="00B142EE"/>
    <w:rsid w:val="00B14A2A"/>
    <w:rsid w:val="00B165E7"/>
    <w:rsid w:val="00B165F3"/>
    <w:rsid w:val="00B16649"/>
    <w:rsid w:val="00B166BF"/>
    <w:rsid w:val="00B1672D"/>
    <w:rsid w:val="00B175C3"/>
    <w:rsid w:val="00B17692"/>
    <w:rsid w:val="00B17F87"/>
    <w:rsid w:val="00B20695"/>
    <w:rsid w:val="00B20A11"/>
    <w:rsid w:val="00B21400"/>
    <w:rsid w:val="00B21483"/>
    <w:rsid w:val="00B223C2"/>
    <w:rsid w:val="00B229BC"/>
    <w:rsid w:val="00B2335B"/>
    <w:rsid w:val="00B233A0"/>
    <w:rsid w:val="00B23ED2"/>
    <w:rsid w:val="00B24435"/>
    <w:rsid w:val="00B25DDB"/>
    <w:rsid w:val="00B25DFB"/>
    <w:rsid w:val="00B25E60"/>
    <w:rsid w:val="00B2604D"/>
    <w:rsid w:val="00B2682F"/>
    <w:rsid w:val="00B26A8B"/>
    <w:rsid w:val="00B27AEF"/>
    <w:rsid w:val="00B30C0F"/>
    <w:rsid w:val="00B30F99"/>
    <w:rsid w:val="00B3144B"/>
    <w:rsid w:val="00B31A17"/>
    <w:rsid w:val="00B32DC5"/>
    <w:rsid w:val="00B32FF7"/>
    <w:rsid w:val="00B340E8"/>
    <w:rsid w:val="00B346A8"/>
    <w:rsid w:val="00B3477D"/>
    <w:rsid w:val="00B34915"/>
    <w:rsid w:val="00B34BB6"/>
    <w:rsid w:val="00B34C4C"/>
    <w:rsid w:val="00B35DDF"/>
    <w:rsid w:val="00B35E32"/>
    <w:rsid w:val="00B360C8"/>
    <w:rsid w:val="00B3696D"/>
    <w:rsid w:val="00B36E9B"/>
    <w:rsid w:val="00B3718B"/>
    <w:rsid w:val="00B37ADE"/>
    <w:rsid w:val="00B37E99"/>
    <w:rsid w:val="00B37FE2"/>
    <w:rsid w:val="00B40112"/>
    <w:rsid w:val="00B402A1"/>
    <w:rsid w:val="00B40327"/>
    <w:rsid w:val="00B411D3"/>
    <w:rsid w:val="00B4169B"/>
    <w:rsid w:val="00B4179A"/>
    <w:rsid w:val="00B41BC7"/>
    <w:rsid w:val="00B41EC3"/>
    <w:rsid w:val="00B427C6"/>
    <w:rsid w:val="00B42ABF"/>
    <w:rsid w:val="00B42BE4"/>
    <w:rsid w:val="00B43B64"/>
    <w:rsid w:val="00B43F7E"/>
    <w:rsid w:val="00B44248"/>
    <w:rsid w:val="00B44D1C"/>
    <w:rsid w:val="00B44DB9"/>
    <w:rsid w:val="00B44EB6"/>
    <w:rsid w:val="00B45311"/>
    <w:rsid w:val="00B45368"/>
    <w:rsid w:val="00B45791"/>
    <w:rsid w:val="00B45A65"/>
    <w:rsid w:val="00B45E5F"/>
    <w:rsid w:val="00B46617"/>
    <w:rsid w:val="00B46D97"/>
    <w:rsid w:val="00B470C3"/>
    <w:rsid w:val="00B472C7"/>
    <w:rsid w:val="00B47664"/>
    <w:rsid w:val="00B476ED"/>
    <w:rsid w:val="00B479DD"/>
    <w:rsid w:val="00B50409"/>
    <w:rsid w:val="00B5157B"/>
    <w:rsid w:val="00B5317E"/>
    <w:rsid w:val="00B5335E"/>
    <w:rsid w:val="00B53B1A"/>
    <w:rsid w:val="00B540F5"/>
    <w:rsid w:val="00B54136"/>
    <w:rsid w:val="00B544A9"/>
    <w:rsid w:val="00B54E30"/>
    <w:rsid w:val="00B55512"/>
    <w:rsid w:val="00B55523"/>
    <w:rsid w:val="00B55AB8"/>
    <w:rsid w:val="00B55C35"/>
    <w:rsid w:val="00B55DD5"/>
    <w:rsid w:val="00B55EC8"/>
    <w:rsid w:val="00B55F05"/>
    <w:rsid w:val="00B5612A"/>
    <w:rsid w:val="00B566CE"/>
    <w:rsid w:val="00B5675B"/>
    <w:rsid w:val="00B574C3"/>
    <w:rsid w:val="00B57710"/>
    <w:rsid w:val="00B57796"/>
    <w:rsid w:val="00B57CCC"/>
    <w:rsid w:val="00B60B0F"/>
    <w:rsid w:val="00B60C03"/>
    <w:rsid w:val="00B60CA2"/>
    <w:rsid w:val="00B611AE"/>
    <w:rsid w:val="00B61803"/>
    <w:rsid w:val="00B61B96"/>
    <w:rsid w:val="00B61D4C"/>
    <w:rsid w:val="00B6261B"/>
    <w:rsid w:val="00B62744"/>
    <w:rsid w:val="00B6288B"/>
    <w:rsid w:val="00B62891"/>
    <w:rsid w:val="00B628F0"/>
    <w:rsid w:val="00B62EA2"/>
    <w:rsid w:val="00B63FAB"/>
    <w:rsid w:val="00B6498A"/>
    <w:rsid w:val="00B64C90"/>
    <w:rsid w:val="00B651D8"/>
    <w:rsid w:val="00B65D76"/>
    <w:rsid w:val="00B65F18"/>
    <w:rsid w:val="00B660ED"/>
    <w:rsid w:val="00B66AD2"/>
    <w:rsid w:val="00B67155"/>
    <w:rsid w:val="00B6725F"/>
    <w:rsid w:val="00B67839"/>
    <w:rsid w:val="00B701AD"/>
    <w:rsid w:val="00B7092F"/>
    <w:rsid w:val="00B70CCC"/>
    <w:rsid w:val="00B713B3"/>
    <w:rsid w:val="00B717CD"/>
    <w:rsid w:val="00B720FA"/>
    <w:rsid w:val="00B72461"/>
    <w:rsid w:val="00B72474"/>
    <w:rsid w:val="00B7320D"/>
    <w:rsid w:val="00B73993"/>
    <w:rsid w:val="00B74086"/>
    <w:rsid w:val="00B754BB"/>
    <w:rsid w:val="00B755FA"/>
    <w:rsid w:val="00B759EF"/>
    <w:rsid w:val="00B75E15"/>
    <w:rsid w:val="00B75FB2"/>
    <w:rsid w:val="00B76B2A"/>
    <w:rsid w:val="00B76F06"/>
    <w:rsid w:val="00B76F34"/>
    <w:rsid w:val="00B76FDA"/>
    <w:rsid w:val="00B772AD"/>
    <w:rsid w:val="00B774E1"/>
    <w:rsid w:val="00B7768B"/>
    <w:rsid w:val="00B80F21"/>
    <w:rsid w:val="00B811F5"/>
    <w:rsid w:val="00B817D1"/>
    <w:rsid w:val="00B827C5"/>
    <w:rsid w:val="00B828F1"/>
    <w:rsid w:val="00B82CFC"/>
    <w:rsid w:val="00B837BB"/>
    <w:rsid w:val="00B8383C"/>
    <w:rsid w:val="00B839AD"/>
    <w:rsid w:val="00B83DF0"/>
    <w:rsid w:val="00B845D9"/>
    <w:rsid w:val="00B84A91"/>
    <w:rsid w:val="00B84BD3"/>
    <w:rsid w:val="00B85849"/>
    <w:rsid w:val="00B8585E"/>
    <w:rsid w:val="00B85D62"/>
    <w:rsid w:val="00B8646B"/>
    <w:rsid w:val="00B86993"/>
    <w:rsid w:val="00B90487"/>
    <w:rsid w:val="00B90D99"/>
    <w:rsid w:val="00B91194"/>
    <w:rsid w:val="00B91B0C"/>
    <w:rsid w:val="00B926F1"/>
    <w:rsid w:val="00B926FC"/>
    <w:rsid w:val="00B92C81"/>
    <w:rsid w:val="00B93777"/>
    <w:rsid w:val="00B93B98"/>
    <w:rsid w:val="00B93DA2"/>
    <w:rsid w:val="00B93E9E"/>
    <w:rsid w:val="00B94647"/>
    <w:rsid w:val="00B94B58"/>
    <w:rsid w:val="00B9539D"/>
    <w:rsid w:val="00B964AE"/>
    <w:rsid w:val="00B96704"/>
    <w:rsid w:val="00B96F15"/>
    <w:rsid w:val="00B970BF"/>
    <w:rsid w:val="00B972A2"/>
    <w:rsid w:val="00BA04C8"/>
    <w:rsid w:val="00BA0E7C"/>
    <w:rsid w:val="00BA1118"/>
    <w:rsid w:val="00BA1139"/>
    <w:rsid w:val="00BA16C8"/>
    <w:rsid w:val="00BA171F"/>
    <w:rsid w:val="00BA1E1D"/>
    <w:rsid w:val="00BA1E33"/>
    <w:rsid w:val="00BA1FF8"/>
    <w:rsid w:val="00BA2296"/>
    <w:rsid w:val="00BA2776"/>
    <w:rsid w:val="00BA30A4"/>
    <w:rsid w:val="00BA3194"/>
    <w:rsid w:val="00BA3892"/>
    <w:rsid w:val="00BA3A9D"/>
    <w:rsid w:val="00BA3C9F"/>
    <w:rsid w:val="00BA4147"/>
    <w:rsid w:val="00BA416A"/>
    <w:rsid w:val="00BA4177"/>
    <w:rsid w:val="00BA4562"/>
    <w:rsid w:val="00BA45AA"/>
    <w:rsid w:val="00BA482B"/>
    <w:rsid w:val="00BA5616"/>
    <w:rsid w:val="00BA5725"/>
    <w:rsid w:val="00BA5EBB"/>
    <w:rsid w:val="00BA5F86"/>
    <w:rsid w:val="00BA6607"/>
    <w:rsid w:val="00BA71E0"/>
    <w:rsid w:val="00BA7741"/>
    <w:rsid w:val="00BB0013"/>
    <w:rsid w:val="00BB0860"/>
    <w:rsid w:val="00BB08B2"/>
    <w:rsid w:val="00BB0969"/>
    <w:rsid w:val="00BB0CB2"/>
    <w:rsid w:val="00BB1512"/>
    <w:rsid w:val="00BB1A24"/>
    <w:rsid w:val="00BB236B"/>
    <w:rsid w:val="00BB2C1F"/>
    <w:rsid w:val="00BB2FFF"/>
    <w:rsid w:val="00BB4BAC"/>
    <w:rsid w:val="00BB538E"/>
    <w:rsid w:val="00BB5D5C"/>
    <w:rsid w:val="00BB6775"/>
    <w:rsid w:val="00BB6779"/>
    <w:rsid w:val="00BB7604"/>
    <w:rsid w:val="00BB772A"/>
    <w:rsid w:val="00BB78DE"/>
    <w:rsid w:val="00BB7928"/>
    <w:rsid w:val="00BB7A21"/>
    <w:rsid w:val="00BB7A37"/>
    <w:rsid w:val="00BB7D9C"/>
    <w:rsid w:val="00BB7F9E"/>
    <w:rsid w:val="00BC02BA"/>
    <w:rsid w:val="00BC042D"/>
    <w:rsid w:val="00BC0584"/>
    <w:rsid w:val="00BC1083"/>
    <w:rsid w:val="00BC165A"/>
    <w:rsid w:val="00BC1909"/>
    <w:rsid w:val="00BC1C54"/>
    <w:rsid w:val="00BC2183"/>
    <w:rsid w:val="00BC268C"/>
    <w:rsid w:val="00BC287F"/>
    <w:rsid w:val="00BC28C7"/>
    <w:rsid w:val="00BC2C86"/>
    <w:rsid w:val="00BC2F95"/>
    <w:rsid w:val="00BC3292"/>
    <w:rsid w:val="00BC3D4B"/>
    <w:rsid w:val="00BC415E"/>
    <w:rsid w:val="00BC4673"/>
    <w:rsid w:val="00BC4795"/>
    <w:rsid w:val="00BC481E"/>
    <w:rsid w:val="00BC49D0"/>
    <w:rsid w:val="00BC587B"/>
    <w:rsid w:val="00BC5C4E"/>
    <w:rsid w:val="00BC5FBE"/>
    <w:rsid w:val="00BC6507"/>
    <w:rsid w:val="00BC6B28"/>
    <w:rsid w:val="00BC70A9"/>
    <w:rsid w:val="00BC71E5"/>
    <w:rsid w:val="00BC7C3F"/>
    <w:rsid w:val="00BD0459"/>
    <w:rsid w:val="00BD094C"/>
    <w:rsid w:val="00BD0E83"/>
    <w:rsid w:val="00BD1442"/>
    <w:rsid w:val="00BD1516"/>
    <w:rsid w:val="00BD15DD"/>
    <w:rsid w:val="00BD19C1"/>
    <w:rsid w:val="00BD2289"/>
    <w:rsid w:val="00BD2425"/>
    <w:rsid w:val="00BD25C4"/>
    <w:rsid w:val="00BD2A74"/>
    <w:rsid w:val="00BD2AA2"/>
    <w:rsid w:val="00BD3203"/>
    <w:rsid w:val="00BD3E72"/>
    <w:rsid w:val="00BD416B"/>
    <w:rsid w:val="00BD41A3"/>
    <w:rsid w:val="00BD481B"/>
    <w:rsid w:val="00BD4C5E"/>
    <w:rsid w:val="00BD5104"/>
    <w:rsid w:val="00BD57A9"/>
    <w:rsid w:val="00BD5B75"/>
    <w:rsid w:val="00BD5DBA"/>
    <w:rsid w:val="00BD60C6"/>
    <w:rsid w:val="00BD62EA"/>
    <w:rsid w:val="00BD6500"/>
    <w:rsid w:val="00BD6CB5"/>
    <w:rsid w:val="00BD6ED8"/>
    <w:rsid w:val="00BD7029"/>
    <w:rsid w:val="00BD76FE"/>
    <w:rsid w:val="00BE0415"/>
    <w:rsid w:val="00BE07C2"/>
    <w:rsid w:val="00BE0832"/>
    <w:rsid w:val="00BE097E"/>
    <w:rsid w:val="00BE0AC0"/>
    <w:rsid w:val="00BE0D7A"/>
    <w:rsid w:val="00BE1B70"/>
    <w:rsid w:val="00BE1EF3"/>
    <w:rsid w:val="00BE2096"/>
    <w:rsid w:val="00BE28CB"/>
    <w:rsid w:val="00BE297F"/>
    <w:rsid w:val="00BE2A0D"/>
    <w:rsid w:val="00BE3293"/>
    <w:rsid w:val="00BE346F"/>
    <w:rsid w:val="00BE3752"/>
    <w:rsid w:val="00BE47CD"/>
    <w:rsid w:val="00BE487E"/>
    <w:rsid w:val="00BE48B5"/>
    <w:rsid w:val="00BE4911"/>
    <w:rsid w:val="00BE4B18"/>
    <w:rsid w:val="00BE4E1F"/>
    <w:rsid w:val="00BE5B5A"/>
    <w:rsid w:val="00BE64B5"/>
    <w:rsid w:val="00BE687B"/>
    <w:rsid w:val="00BE6D1E"/>
    <w:rsid w:val="00BE705B"/>
    <w:rsid w:val="00BE7122"/>
    <w:rsid w:val="00BE765F"/>
    <w:rsid w:val="00BE787F"/>
    <w:rsid w:val="00BE7A2D"/>
    <w:rsid w:val="00BF026D"/>
    <w:rsid w:val="00BF11D7"/>
    <w:rsid w:val="00BF1BA4"/>
    <w:rsid w:val="00BF1C58"/>
    <w:rsid w:val="00BF1E09"/>
    <w:rsid w:val="00BF2266"/>
    <w:rsid w:val="00BF2B33"/>
    <w:rsid w:val="00BF3832"/>
    <w:rsid w:val="00BF40A4"/>
    <w:rsid w:val="00BF4769"/>
    <w:rsid w:val="00BF483D"/>
    <w:rsid w:val="00BF59E1"/>
    <w:rsid w:val="00BF5B0A"/>
    <w:rsid w:val="00BF5F09"/>
    <w:rsid w:val="00BF68CC"/>
    <w:rsid w:val="00BF6CF0"/>
    <w:rsid w:val="00BF6DD6"/>
    <w:rsid w:val="00BF755A"/>
    <w:rsid w:val="00BF775A"/>
    <w:rsid w:val="00BF7813"/>
    <w:rsid w:val="00BF7B3B"/>
    <w:rsid w:val="00BF7DD7"/>
    <w:rsid w:val="00BF7F6D"/>
    <w:rsid w:val="00C00659"/>
    <w:rsid w:val="00C00DF8"/>
    <w:rsid w:val="00C00FC4"/>
    <w:rsid w:val="00C01F78"/>
    <w:rsid w:val="00C021E8"/>
    <w:rsid w:val="00C02B8D"/>
    <w:rsid w:val="00C02DD3"/>
    <w:rsid w:val="00C0340B"/>
    <w:rsid w:val="00C03788"/>
    <w:rsid w:val="00C03B5F"/>
    <w:rsid w:val="00C03C13"/>
    <w:rsid w:val="00C04477"/>
    <w:rsid w:val="00C04660"/>
    <w:rsid w:val="00C04857"/>
    <w:rsid w:val="00C04E0C"/>
    <w:rsid w:val="00C05F0C"/>
    <w:rsid w:val="00C05FB5"/>
    <w:rsid w:val="00C0617F"/>
    <w:rsid w:val="00C06A97"/>
    <w:rsid w:val="00C06F2F"/>
    <w:rsid w:val="00C07028"/>
    <w:rsid w:val="00C0764B"/>
    <w:rsid w:val="00C1021A"/>
    <w:rsid w:val="00C1099B"/>
    <w:rsid w:val="00C10ADA"/>
    <w:rsid w:val="00C11168"/>
    <w:rsid w:val="00C1156C"/>
    <w:rsid w:val="00C119CF"/>
    <w:rsid w:val="00C121EA"/>
    <w:rsid w:val="00C1221D"/>
    <w:rsid w:val="00C12935"/>
    <w:rsid w:val="00C12A3F"/>
    <w:rsid w:val="00C136B5"/>
    <w:rsid w:val="00C13A0F"/>
    <w:rsid w:val="00C14134"/>
    <w:rsid w:val="00C152D0"/>
    <w:rsid w:val="00C15F18"/>
    <w:rsid w:val="00C168D1"/>
    <w:rsid w:val="00C16A09"/>
    <w:rsid w:val="00C170F3"/>
    <w:rsid w:val="00C17AB6"/>
    <w:rsid w:val="00C17BBC"/>
    <w:rsid w:val="00C17FF9"/>
    <w:rsid w:val="00C2006F"/>
    <w:rsid w:val="00C2077E"/>
    <w:rsid w:val="00C20A16"/>
    <w:rsid w:val="00C21033"/>
    <w:rsid w:val="00C2117A"/>
    <w:rsid w:val="00C218F0"/>
    <w:rsid w:val="00C21A29"/>
    <w:rsid w:val="00C22383"/>
    <w:rsid w:val="00C22C67"/>
    <w:rsid w:val="00C2333C"/>
    <w:rsid w:val="00C239E8"/>
    <w:rsid w:val="00C23C45"/>
    <w:rsid w:val="00C23F00"/>
    <w:rsid w:val="00C2428E"/>
    <w:rsid w:val="00C24418"/>
    <w:rsid w:val="00C2510B"/>
    <w:rsid w:val="00C2547F"/>
    <w:rsid w:val="00C25795"/>
    <w:rsid w:val="00C25A86"/>
    <w:rsid w:val="00C25ADE"/>
    <w:rsid w:val="00C25BF7"/>
    <w:rsid w:val="00C262EC"/>
    <w:rsid w:val="00C268B4"/>
    <w:rsid w:val="00C26A0A"/>
    <w:rsid w:val="00C26E92"/>
    <w:rsid w:val="00C2766E"/>
    <w:rsid w:val="00C277DF"/>
    <w:rsid w:val="00C27CAE"/>
    <w:rsid w:val="00C27E42"/>
    <w:rsid w:val="00C305BC"/>
    <w:rsid w:val="00C3061F"/>
    <w:rsid w:val="00C3067A"/>
    <w:rsid w:val="00C308AC"/>
    <w:rsid w:val="00C308B2"/>
    <w:rsid w:val="00C308C8"/>
    <w:rsid w:val="00C30B4E"/>
    <w:rsid w:val="00C30C1F"/>
    <w:rsid w:val="00C30C41"/>
    <w:rsid w:val="00C310A4"/>
    <w:rsid w:val="00C312E2"/>
    <w:rsid w:val="00C315CD"/>
    <w:rsid w:val="00C31718"/>
    <w:rsid w:val="00C32C6A"/>
    <w:rsid w:val="00C33336"/>
    <w:rsid w:val="00C333D3"/>
    <w:rsid w:val="00C337EE"/>
    <w:rsid w:val="00C33AE0"/>
    <w:rsid w:val="00C33BE3"/>
    <w:rsid w:val="00C34283"/>
    <w:rsid w:val="00C34A79"/>
    <w:rsid w:val="00C34AD8"/>
    <w:rsid w:val="00C3515D"/>
    <w:rsid w:val="00C3534B"/>
    <w:rsid w:val="00C355C5"/>
    <w:rsid w:val="00C358FF"/>
    <w:rsid w:val="00C35A7E"/>
    <w:rsid w:val="00C35B91"/>
    <w:rsid w:val="00C35CFC"/>
    <w:rsid w:val="00C35FC7"/>
    <w:rsid w:val="00C36E66"/>
    <w:rsid w:val="00C370B0"/>
    <w:rsid w:val="00C375A7"/>
    <w:rsid w:val="00C40113"/>
    <w:rsid w:val="00C4054B"/>
    <w:rsid w:val="00C405D6"/>
    <w:rsid w:val="00C406CF"/>
    <w:rsid w:val="00C4095A"/>
    <w:rsid w:val="00C4105B"/>
    <w:rsid w:val="00C42640"/>
    <w:rsid w:val="00C4288C"/>
    <w:rsid w:val="00C42966"/>
    <w:rsid w:val="00C42C5C"/>
    <w:rsid w:val="00C42E4A"/>
    <w:rsid w:val="00C440B2"/>
    <w:rsid w:val="00C444BF"/>
    <w:rsid w:val="00C45275"/>
    <w:rsid w:val="00C45843"/>
    <w:rsid w:val="00C45A6B"/>
    <w:rsid w:val="00C45DB0"/>
    <w:rsid w:val="00C464ED"/>
    <w:rsid w:val="00C46BE4"/>
    <w:rsid w:val="00C4713D"/>
    <w:rsid w:val="00C47298"/>
    <w:rsid w:val="00C47B98"/>
    <w:rsid w:val="00C47D60"/>
    <w:rsid w:val="00C47DDF"/>
    <w:rsid w:val="00C50162"/>
    <w:rsid w:val="00C502AF"/>
    <w:rsid w:val="00C50AD2"/>
    <w:rsid w:val="00C50BAB"/>
    <w:rsid w:val="00C510E4"/>
    <w:rsid w:val="00C512BC"/>
    <w:rsid w:val="00C513F3"/>
    <w:rsid w:val="00C515A3"/>
    <w:rsid w:val="00C517EC"/>
    <w:rsid w:val="00C51AC9"/>
    <w:rsid w:val="00C52471"/>
    <w:rsid w:val="00C52B6E"/>
    <w:rsid w:val="00C532CC"/>
    <w:rsid w:val="00C53EE9"/>
    <w:rsid w:val="00C54FB8"/>
    <w:rsid w:val="00C55497"/>
    <w:rsid w:val="00C55AD1"/>
    <w:rsid w:val="00C56310"/>
    <w:rsid w:val="00C5638E"/>
    <w:rsid w:val="00C569AB"/>
    <w:rsid w:val="00C57241"/>
    <w:rsid w:val="00C5764C"/>
    <w:rsid w:val="00C57674"/>
    <w:rsid w:val="00C57D5F"/>
    <w:rsid w:val="00C60BC2"/>
    <w:rsid w:val="00C61202"/>
    <w:rsid w:val="00C613B4"/>
    <w:rsid w:val="00C61974"/>
    <w:rsid w:val="00C61A3A"/>
    <w:rsid w:val="00C61AB8"/>
    <w:rsid w:val="00C61BDD"/>
    <w:rsid w:val="00C62427"/>
    <w:rsid w:val="00C62D99"/>
    <w:rsid w:val="00C63F88"/>
    <w:rsid w:val="00C64956"/>
    <w:rsid w:val="00C65626"/>
    <w:rsid w:val="00C65A33"/>
    <w:rsid w:val="00C65BB4"/>
    <w:rsid w:val="00C666F8"/>
    <w:rsid w:val="00C6674F"/>
    <w:rsid w:val="00C667A2"/>
    <w:rsid w:val="00C6708E"/>
    <w:rsid w:val="00C671A2"/>
    <w:rsid w:val="00C673F6"/>
    <w:rsid w:val="00C6788D"/>
    <w:rsid w:val="00C678B9"/>
    <w:rsid w:val="00C67A43"/>
    <w:rsid w:val="00C706BA"/>
    <w:rsid w:val="00C70C38"/>
    <w:rsid w:val="00C71344"/>
    <w:rsid w:val="00C717A0"/>
    <w:rsid w:val="00C718C2"/>
    <w:rsid w:val="00C7195A"/>
    <w:rsid w:val="00C72042"/>
    <w:rsid w:val="00C7240D"/>
    <w:rsid w:val="00C7247A"/>
    <w:rsid w:val="00C72A18"/>
    <w:rsid w:val="00C72AFB"/>
    <w:rsid w:val="00C7379C"/>
    <w:rsid w:val="00C73B67"/>
    <w:rsid w:val="00C73C70"/>
    <w:rsid w:val="00C73ED9"/>
    <w:rsid w:val="00C74525"/>
    <w:rsid w:val="00C74CBC"/>
    <w:rsid w:val="00C75053"/>
    <w:rsid w:val="00C766A1"/>
    <w:rsid w:val="00C76B82"/>
    <w:rsid w:val="00C76F57"/>
    <w:rsid w:val="00C7780A"/>
    <w:rsid w:val="00C77A18"/>
    <w:rsid w:val="00C77ABA"/>
    <w:rsid w:val="00C80785"/>
    <w:rsid w:val="00C80AD6"/>
    <w:rsid w:val="00C818D2"/>
    <w:rsid w:val="00C82465"/>
    <w:rsid w:val="00C8270F"/>
    <w:rsid w:val="00C83320"/>
    <w:rsid w:val="00C83444"/>
    <w:rsid w:val="00C837B3"/>
    <w:rsid w:val="00C83B59"/>
    <w:rsid w:val="00C83E10"/>
    <w:rsid w:val="00C8406A"/>
    <w:rsid w:val="00C84411"/>
    <w:rsid w:val="00C85214"/>
    <w:rsid w:val="00C859E6"/>
    <w:rsid w:val="00C85C51"/>
    <w:rsid w:val="00C85D60"/>
    <w:rsid w:val="00C8639E"/>
    <w:rsid w:val="00C86483"/>
    <w:rsid w:val="00C86D6D"/>
    <w:rsid w:val="00C86DC1"/>
    <w:rsid w:val="00C90DA2"/>
    <w:rsid w:val="00C91214"/>
    <w:rsid w:val="00C91263"/>
    <w:rsid w:val="00C91F2A"/>
    <w:rsid w:val="00C91FD2"/>
    <w:rsid w:val="00C92385"/>
    <w:rsid w:val="00C92B30"/>
    <w:rsid w:val="00C938CE"/>
    <w:rsid w:val="00C9399B"/>
    <w:rsid w:val="00C93BBC"/>
    <w:rsid w:val="00C94271"/>
    <w:rsid w:val="00C94630"/>
    <w:rsid w:val="00C949C5"/>
    <w:rsid w:val="00C95244"/>
    <w:rsid w:val="00C956E1"/>
    <w:rsid w:val="00C957BD"/>
    <w:rsid w:val="00C95E88"/>
    <w:rsid w:val="00C9675A"/>
    <w:rsid w:val="00C96774"/>
    <w:rsid w:val="00C96E9C"/>
    <w:rsid w:val="00C970C4"/>
    <w:rsid w:val="00C971F4"/>
    <w:rsid w:val="00CA0233"/>
    <w:rsid w:val="00CA0243"/>
    <w:rsid w:val="00CA0276"/>
    <w:rsid w:val="00CA04D8"/>
    <w:rsid w:val="00CA0B7D"/>
    <w:rsid w:val="00CA0C82"/>
    <w:rsid w:val="00CA1932"/>
    <w:rsid w:val="00CA1F34"/>
    <w:rsid w:val="00CA2F16"/>
    <w:rsid w:val="00CA34BE"/>
    <w:rsid w:val="00CA36A5"/>
    <w:rsid w:val="00CA39A3"/>
    <w:rsid w:val="00CA41A3"/>
    <w:rsid w:val="00CA46E8"/>
    <w:rsid w:val="00CA4D94"/>
    <w:rsid w:val="00CA5025"/>
    <w:rsid w:val="00CA51D0"/>
    <w:rsid w:val="00CA51E2"/>
    <w:rsid w:val="00CA541D"/>
    <w:rsid w:val="00CA57EA"/>
    <w:rsid w:val="00CA5933"/>
    <w:rsid w:val="00CA60F2"/>
    <w:rsid w:val="00CA64F8"/>
    <w:rsid w:val="00CA6975"/>
    <w:rsid w:val="00CA6A48"/>
    <w:rsid w:val="00CA6F10"/>
    <w:rsid w:val="00CA6F24"/>
    <w:rsid w:val="00CA70B6"/>
    <w:rsid w:val="00CA7650"/>
    <w:rsid w:val="00CA767E"/>
    <w:rsid w:val="00CA7984"/>
    <w:rsid w:val="00CA7EBB"/>
    <w:rsid w:val="00CB2651"/>
    <w:rsid w:val="00CB2E31"/>
    <w:rsid w:val="00CB39FC"/>
    <w:rsid w:val="00CB3FBD"/>
    <w:rsid w:val="00CB4333"/>
    <w:rsid w:val="00CB46F4"/>
    <w:rsid w:val="00CB4E4D"/>
    <w:rsid w:val="00CB5084"/>
    <w:rsid w:val="00CB5EA0"/>
    <w:rsid w:val="00CB65BB"/>
    <w:rsid w:val="00CB67F2"/>
    <w:rsid w:val="00CB75A6"/>
    <w:rsid w:val="00CB7677"/>
    <w:rsid w:val="00CC003B"/>
    <w:rsid w:val="00CC02BE"/>
    <w:rsid w:val="00CC0820"/>
    <w:rsid w:val="00CC083E"/>
    <w:rsid w:val="00CC0C10"/>
    <w:rsid w:val="00CC1510"/>
    <w:rsid w:val="00CC1A86"/>
    <w:rsid w:val="00CC1B7A"/>
    <w:rsid w:val="00CC1BB3"/>
    <w:rsid w:val="00CC1CF5"/>
    <w:rsid w:val="00CC1F0C"/>
    <w:rsid w:val="00CC23C1"/>
    <w:rsid w:val="00CC2BC0"/>
    <w:rsid w:val="00CC2D6D"/>
    <w:rsid w:val="00CC36F1"/>
    <w:rsid w:val="00CC40EB"/>
    <w:rsid w:val="00CC4198"/>
    <w:rsid w:val="00CC48E5"/>
    <w:rsid w:val="00CC492D"/>
    <w:rsid w:val="00CC4A7A"/>
    <w:rsid w:val="00CC4BEB"/>
    <w:rsid w:val="00CC4CF5"/>
    <w:rsid w:val="00CC4DFA"/>
    <w:rsid w:val="00CC535D"/>
    <w:rsid w:val="00CC593E"/>
    <w:rsid w:val="00CC5F63"/>
    <w:rsid w:val="00CC61B3"/>
    <w:rsid w:val="00CC63B9"/>
    <w:rsid w:val="00CC6566"/>
    <w:rsid w:val="00CC7176"/>
    <w:rsid w:val="00CC73B6"/>
    <w:rsid w:val="00CC76B4"/>
    <w:rsid w:val="00CD033F"/>
    <w:rsid w:val="00CD2323"/>
    <w:rsid w:val="00CD24B8"/>
    <w:rsid w:val="00CD294E"/>
    <w:rsid w:val="00CD2E46"/>
    <w:rsid w:val="00CD2EEC"/>
    <w:rsid w:val="00CD35FE"/>
    <w:rsid w:val="00CD42F2"/>
    <w:rsid w:val="00CD440C"/>
    <w:rsid w:val="00CD5442"/>
    <w:rsid w:val="00CD54D2"/>
    <w:rsid w:val="00CD5AB0"/>
    <w:rsid w:val="00CD5EB2"/>
    <w:rsid w:val="00CD6059"/>
    <w:rsid w:val="00CD6818"/>
    <w:rsid w:val="00CD6857"/>
    <w:rsid w:val="00CD6A3B"/>
    <w:rsid w:val="00CD6BF1"/>
    <w:rsid w:val="00CE0004"/>
    <w:rsid w:val="00CE09D4"/>
    <w:rsid w:val="00CE0B39"/>
    <w:rsid w:val="00CE0F6F"/>
    <w:rsid w:val="00CE1255"/>
    <w:rsid w:val="00CE132D"/>
    <w:rsid w:val="00CE136C"/>
    <w:rsid w:val="00CE1CE1"/>
    <w:rsid w:val="00CE2AB6"/>
    <w:rsid w:val="00CE2ABB"/>
    <w:rsid w:val="00CE2CC9"/>
    <w:rsid w:val="00CE2D61"/>
    <w:rsid w:val="00CE3588"/>
    <w:rsid w:val="00CE3F91"/>
    <w:rsid w:val="00CE4178"/>
    <w:rsid w:val="00CE41B5"/>
    <w:rsid w:val="00CE4663"/>
    <w:rsid w:val="00CE4750"/>
    <w:rsid w:val="00CE54E0"/>
    <w:rsid w:val="00CE59C4"/>
    <w:rsid w:val="00CE5B76"/>
    <w:rsid w:val="00CE5FF6"/>
    <w:rsid w:val="00CE6622"/>
    <w:rsid w:val="00CE69F1"/>
    <w:rsid w:val="00CE6FDE"/>
    <w:rsid w:val="00CE7C2C"/>
    <w:rsid w:val="00CF092D"/>
    <w:rsid w:val="00CF10F8"/>
    <w:rsid w:val="00CF1902"/>
    <w:rsid w:val="00CF1DF5"/>
    <w:rsid w:val="00CF229A"/>
    <w:rsid w:val="00CF2330"/>
    <w:rsid w:val="00CF240E"/>
    <w:rsid w:val="00CF24B2"/>
    <w:rsid w:val="00CF2A3E"/>
    <w:rsid w:val="00CF305A"/>
    <w:rsid w:val="00CF364B"/>
    <w:rsid w:val="00CF3906"/>
    <w:rsid w:val="00CF3A58"/>
    <w:rsid w:val="00CF3C5A"/>
    <w:rsid w:val="00CF4BA7"/>
    <w:rsid w:val="00CF4BAD"/>
    <w:rsid w:val="00CF5556"/>
    <w:rsid w:val="00CF5723"/>
    <w:rsid w:val="00CF5BD0"/>
    <w:rsid w:val="00CF5DB5"/>
    <w:rsid w:val="00CF6C98"/>
    <w:rsid w:val="00CF6ED1"/>
    <w:rsid w:val="00CF708E"/>
    <w:rsid w:val="00CF734D"/>
    <w:rsid w:val="00CF75F2"/>
    <w:rsid w:val="00CF777F"/>
    <w:rsid w:val="00CF7F0F"/>
    <w:rsid w:val="00D002AF"/>
    <w:rsid w:val="00D004E7"/>
    <w:rsid w:val="00D0104E"/>
    <w:rsid w:val="00D010ED"/>
    <w:rsid w:val="00D011DE"/>
    <w:rsid w:val="00D021CA"/>
    <w:rsid w:val="00D02403"/>
    <w:rsid w:val="00D028E7"/>
    <w:rsid w:val="00D03482"/>
    <w:rsid w:val="00D034E1"/>
    <w:rsid w:val="00D04A8B"/>
    <w:rsid w:val="00D04D75"/>
    <w:rsid w:val="00D05505"/>
    <w:rsid w:val="00D056AA"/>
    <w:rsid w:val="00D056C2"/>
    <w:rsid w:val="00D0572C"/>
    <w:rsid w:val="00D05AB1"/>
    <w:rsid w:val="00D05C09"/>
    <w:rsid w:val="00D061AB"/>
    <w:rsid w:val="00D06605"/>
    <w:rsid w:val="00D06CDD"/>
    <w:rsid w:val="00D102A7"/>
    <w:rsid w:val="00D10540"/>
    <w:rsid w:val="00D110B4"/>
    <w:rsid w:val="00D11D90"/>
    <w:rsid w:val="00D12544"/>
    <w:rsid w:val="00D12620"/>
    <w:rsid w:val="00D12652"/>
    <w:rsid w:val="00D12DFE"/>
    <w:rsid w:val="00D135E4"/>
    <w:rsid w:val="00D13731"/>
    <w:rsid w:val="00D13D11"/>
    <w:rsid w:val="00D13D75"/>
    <w:rsid w:val="00D14759"/>
    <w:rsid w:val="00D154B2"/>
    <w:rsid w:val="00D1625E"/>
    <w:rsid w:val="00D16877"/>
    <w:rsid w:val="00D16AE2"/>
    <w:rsid w:val="00D16DA0"/>
    <w:rsid w:val="00D16E27"/>
    <w:rsid w:val="00D173A0"/>
    <w:rsid w:val="00D17AFD"/>
    <w:rsid w:val="00D17F59"/>
    <w:rsid w:val="00D202E5"/>
    <w:rsid w:val="00D20453"/>
    <w:rsid w:val="00D2050F"/>
    <w:rsid w:val="00D2058D"/>
    <w:rsid w:val="00D208AE"/>
    <w:rsid w:val="00D20A18"/>
    <w:rsid w:val="00D21551"/>
    <w:rsid w:val="00D21EC7"/>
    <w:rsid w:val="00D22B7E"/>
    <w:rsid w:val="00D22E16"/>
    <w:rsid w:val="00D231A6"/>
    <w:rsid w:val="00D23455"/>
    <w:rsid w:val="00D240DC"/>
    <w:rsid w:val="00D24274"/>
    <w:rsid w:val="00D24C22"/>
    <w:rsid w:val="00D24C63"/>
    <w:rsid w:val="00D24D17"/>
    <w:rsid w:val="00D24E3A"/>
    <w:rsid w:val="00D24F20"/>
    <w:rsid w:val="00D26638"/>
    <w:rsid w:val="00D267DA"/>
    <w:rsid w:val="00D26D97"/>
    <w:rsid w:val="00D271C9"/>
    <w:rsid w:val="00D275A1"/>
    <w:rsid w:val="00D27696"/>
    <w:rsid w:val="00D300E4"/>
    <w:rsid w:val="00D30B0B"/>
    <w:rsid w:val="00D30B19"/>
    <w:rsid w:val="00D30B95"/>
    <w:rsid w:val="00D30D19"/>
    <w:rsid w:val="00D30E60"/>
    <w:rsid w:val="00D331EF"/>
    <w:rsid w:val="00D332B0"/>
    <w:rsid w:val="00D332E9"/>
    <w:rsid w:val="00D334F2"/>
    <w:rsid w:val="00D339C3"/>
    <w:rsid w:val="00D33AC5"/>
    <w:rsid w:val="00D33C33"/>
    <w:rsid w:val="00D33C56"/>
    <w:rsid w:val="00D34309"/>
    <w:rsid w:val="00D34823"/>
    <w:rsid w:val="00D3488B"/>
    <w:rsid w:val="00D34B38"/>
    <w:rsid w:val="00D34B6E"/>
    <w:rsid w:val="00D35656"/>
    <w:rsid w:val="00D35827"/>
    <w:rsid w:val="00D364A3"/>
    <w:rsid w:val="00D36A5F"/>
    <w:rsid w:val="00D36B23"/>
    <w:rsid w:val="00D36B6A"/>
    <w:rsid w:val="00D36D8E"/>
    <w:rsid w:val="00D36EB6"/>
    <w:rsid w:val="00D40444"/>
    <w:rsid w:val="00D40778"/>
    <w:rsid w:val="00D4273A"/>
    <w:rsid w:val="00D42910"/>
    <w:rsid w:val="00D430F6"/>
    <w:rsid w:val="00D4404D"/>
    <w:rsid w:val="00D44065"/>
    <w:rsid w:val="00D441FA"/>
    <w:rsid w:val="00D4432C"/>
    <w:rsid w:val="00D443E1"/>
    <w:rsid w:val="00D44598"/>
    <w:rsid w:val="00D45096"/>
    <w:rsid w:val="00D450C5"/>
    <w:rsid w:val="00D4573C"/>
    <w:rsid w:val="00D458F0"/>
    <w:rsid w:val="00D45BA5"/>
    <w:rsid w:val="00D46334"/>
    <w:rsid w:val="00D46D1E"/>
    <w:rsid w:val="00D4703B"/>
    <w:rsid w:val="00D47872"/>
    <w:rsid w:val="00D47BEF"/>
    <w:rsid w:val="00D47F6A"/>
    <w:rsid w:val="00D5010E"/>
    <w:rsid w:val="00D50139"/>
    <w:rsid w:val="00D5026F"/>
    <w:rsid w:val="00D50338"/>
    <w:rsid w:val="00D50572"/>
    <w:rsid w:val="00D50965"/>
    <w:rsid w:val="00D50BEF"/>
    <w:rsid w:val="00D514BF"/>
    <w:rsid w:val="00D51955"/>
    <w:rsid w:val="00D51DC2"/>
    <w:rsid w:val="00D5233F"/>
    <w:rsid w:val="00D5239A"/>
    <w:rsid w:val="00D524EC"/>
    <w:rsid w:val="00D52579"/>
    <w:rsid w:val="00D526D0"/>
    <w:rsid w:val="00D52B74"/>
    <w:rsid w:val="00D53093"/>
    <w:rsid w:val="00D53698"/>
    <w:rsid w:val="00D53A9C"/>
    <w:rsid w:val="00D54062"/>
    <w:rsid w:val="00D541CA"/>
    <w:rsid w:val="00D543BD"/>
    <w:rsid w:val="00D54498"/>
    <w:rsid w:val="00D54EF4"/>
    <w:rsid w:val="00D54F73"/>
    <w:rsid w:val="00D55127"/>
    <w:rsid w:val="00D551EA"/>
    <w:rsid w:val="00D55820"/>
    <w:rsid w:val="00D561F4"/>
    <w:rsid w:val="00D56C2A"/>
    <w:rsid w:val="00D56CD4"/>
    <w:rsid w:val="00D56E0A"/>
    <w:rsid w:val="00D56F10"/>
    <w:rsid w:val="00D578A4"/>
    <w:rsid w:val="00D57ABF"/>
    <w:rsid w:val="00D60446"/>
    <w:rsid w:val="00D60CEB"/>
    <w:rsid w:val="00D617F7"/>
    <w:rsid w:val="00D61C38"/>
    <w:rsid w:val="00D62A4A"/>
    <w:rsid w:val="00D62A8C"/>
    <w:rsid w:val="00D6314F"/>
    <w:rsid w:val="00D636B8"/>
    <w:rsid w:val="00D63793"/>
    <w:rsid w:val="00D63E88"/>
    <w:rsid w:val="00D648BC"/>
    <w:rsid w:val="00D6499B"/>
    <w:rsid w:val="00D64C89"/>
    <w:rsid w:val="00D65156"/>
    <w:rsid w:val="00D65544"/>
    <w:rsid w:val="00D657E5"/>
    <w:rsid w:val="00D657F3"/>
    <w:rsid w:val="00D65B63"/>
    <w:rsid w:val="00D65CBF"/>
    <w:rsid w:val="00D6602D"/>
    <w:rsid w:val="00D66987"/>
    <w:rsid w:val="00D66AB0"/>
    <w:rsid w:val="00D66DD9"/>
    <w:rsid w:val="00D674BD"/>
    <w:rsid w:val="00D6763C"/>
    <w:rsid w:val="00D676B7"/>
    <w:rsid w:val="00D67A19"/>
    <w:rsid w:val="00D67BD0"/>
    <w:rsid w:val="00D67FF1"/>
    <w:rsid w:val="00D70FFB"/>
    <w:rsid w:val="00D714D6"/>
    <w:rsid w:val="00D71718"/>
    <w:rsid w:val="00D719FD"/>
    <w:rsid w:val="00D71A29"/>
    <w:rsid w:val="00D71B2B"/>
    <w:rsid w:val="00D73039"/>
    <w:rsid w:val="00D73B65"/>
    <w:rsid w:val="00D74FED"/>
    <w:rsid w:val="00D7543B"/>
    <w:rsid w:val="00D75506"/>
    <w:rsid w:val="00D75965"/>
    <w:rsid w:val="00D765BF"/>
    <w:rsid w:val="00D76814"/>
    <w:rsid w:val="00D76C98"/>
    <w:rsid w:val="00D773A0"/>
    <w:rsid w:val="00D777A8"/>
    <w:rsid w:val="00D77C06"/>
    <w:rsid w:val="00D77E17"/>
    <w:rsid w:val="00D808A5"/>
    <w:rsid w:val="00D80E9A"/>
    <w:rsid w:val="00D80FF6"/>
    <w:rsid w:val="00D812A2"/>
    <w:rsid w:val="00D81359"/>
    <w:rsid w:val="00D817AD"/>
    <w:rsid w:val="00D81898"/>
    <w:rsid w:val="00D8190A"/>
    <w:rsid w:val="00D81C46"/>
    <w:rsid w:val="00D81FC0"/>
    <w:rsid w:val="00D81FD7"/>
    <w:rsid w:val="00D8202E"/>
    <w:rsid w:val="00D8237A"/>
    <w:rsid w:val="00D83A8D"/>
    <w:rsid w:val="00D83B2D"/>
    <w:rsid w:val="00D83CFA"/>
    <w:rsid w:val="00D84177"/>
    <w:rsid w:val="00D8470F"/>
    <w:rsid w:val="00D8531E"/>
    <w:rsid w:val="00D8557F"/>
    <w:rsid w:val="00D85BCA"/>
    <w:rsid w:val="00D85DD5"/>
    <w:rsid w:val="00D86D94"/>
    <w:rsid w:val="00D87421"/>
    <w:rsid w:val="00D923E7"/>
    <w:rsid w:val="00D92455"/>
    <w:rsid w:val="00D93430"/>
    <w:rsid w:val="00D93858"/>
    <w:rsid w:val="00D94908"/>
    <w:rsid w:val="00D94985"/>
    <w:rsid w:val="00D95552"/>
    <w:rsid w:val="00D95D1B"/>
    <w:rsid w:val="00D95D57"/>
    <w:rsid w:val="00D961D1"/>
    <w:rsid w:val="00D96A30"/>
    <w:rsid w:val="00D96FD4"/>
    <w:rsid w:val="00D97462"/>
    <w:rsid w:val="00D97564"/>
    <w:rsid w:val="00D9775F"/>
    <w:rsid w:val="00D97FD4"/>
    <w:rsid w:val="00DA02EF"/>
    <w:rsid w:val="00DA0860"/>
    <w:rsid w:val="00DA0B22"/>
    <w:rsid w:val="00DA0D3A"/>
    <w:rsid w:val="00DA0DAE"/>
    <w:rsid w:val="00DA1751"/>
    <w:rsid w:val="00DA3161"/>
    <w:rsid w:val="00DA37BA"/>
    <w:rsid w:val="00DA3E97"/>
    <w:rsid w:val="00DA4343"/>
    <w:rsid w:val="00DA4956"/>
    <w:rsid w:val="00DA4A2B"/>
    <w:rsid w:val="00DA5068"/>
    <w:rsid w:val="00DA5A0A"/>
    <w:rsid w:val="00DA633E"/>
    <w:rsid w:val="00DA66FF"/>
    <w:rsid w:val="00DA6BA1"/>
    <w:rsid w:val="00DA6DEA"/>
    <w:rsid w:val="00DA751E"/>
    <w:rsid w:val="00DA79B7"/>
    <w:rsid w:val="00DA7A70"/>
    <w:rsid w:val="00DA7EF2"/>
    <w:rsid w:val="00DB00FB"/>
    <w:rsid w:val="00DB0323"/>
    <w:rsid w:val="00DB05EC"/>
    <w:rsid w:val="00DB0F34"/>
    <w:rsid w:val="00DB1537"/>
    <w:rsid w:val="00DB1822"/>
    <w:rsid w:val="00DB189E"/>
    <w:rsid w:val="00DB18C3"/>
    <w:rsid w:val="00DB1938"/>
    <w:rsid w:val="00DB1E5A"/>
    <w:rsid w:val="00DB1ED4"/>
    <w:rsid w:val="00DB279D"/>
    <w:rsid w:val="00DB28F8"/>
    <w:rsid w:val="00DB34B7"/>
    <w:rsid w:val="00DB3B78"/>
    <w:rsid w:val="00DB3B7D"/>
    <w:rsid w:val="00DB4015"/>
    <w:rsid w:val="00DB406B"/>
    <w:rsid w:val="00DB4233"/>
    <w:rsid w:val="00DB4314"/>
    <w:rsid w:val="00DB44AA"/>
    <w:rsid w:val="00DB4622"/>
    <w:rsid w:val="00DB4AE2"/>
    <w:rsid w:val="00DB510A"/>
    <w:rsid w:val="00DB5342"/>
    <w:rsid w:val="00DB54A1"/>
    <w:rsid w:val="00DB54B6"/>
    <w:rsid w:val="00DB54BA"/>
    <w:rsid w:val="00DB672C"/>
    <w:rsid w:val="00DB6BA0"/>
    <w:rsid w:val="00DB6BFC"/>
    <w:rsid w:val="00DB7395"/>
    <w:rsid w:val="00DB75AD"/>
    <w:rsid w:val="00DB7D8E"/>
    <w:rsid w:val="00DB7EED"/>
    <w:rsid w:val="00DB7EFB"/>
    <w:rsid w:val="00DC0425"/>
    <w:rsid w:val="00DC04FF"/>
    <w:rsid w:val="00DC08D3"/>
    <w:rsid w:val="00DC095D"/>
    <w:rsid w:val="00DC0C98"/>
    <w:rsid w:val="00DC13D6"/>
    <w:rsid w:val="00DC1AC7"/>
    <w:rsid w:val="00DC245A"/>
    <w:rsid w:val="00DC2E95"/>
    <w:rsid w:val="00DC2EB6"/>
    <w:rsid w:val="00DC2F87"/>
    <w:rsid w:val="00DC30B9"/>
    <w:rsid w:val="00DC3178"/>
    <w:rsid w:val="00DC33F3"/>
    <w:rsid w:val="00DC34DA"/>
    <w:rsid w:val="00DC354C"/>
    <w:rsid w:val="00DC43A0"/>
    <w:rsid w:val="00DC47D3"/>
    <w:rsid w:val="00DC48BB"/>
    <w:rsid w:val="00DC5064"/>
    <w:rsid w:val="00DC524E"/>
    <w:rsid w:val="00DC5703"/>
    <w:rsid w:val="00DC5ACD"/>
    <w:rsid w:val="00DC695C"/>
    <w:rsid w:val="00DC6ADC"/>
    <w:rsid w:val="00DC7609"/>
    <w:rsid w:val="00DC7867"/>
    <w:rsid w:val="00DD0876"/>
    <w:rsid w:val="00DD1163"/>
    <w:rsid w:val="00DD175C"/>
    <w:rsid w:val="00DD17DD"/>
    <w:rsid w:val="00DD1C29"/>
    <w:rsid w:val="00DD1E04"/>
    <w:rsid w:val="00DD1F4E"/>
    <w:rsid w:val="00DD24E0"/>
    <w:rsid w:val="00DD2BDC"/>
    <w:rsid w:val="00DD2D00"/>
    <w:rsid w:val="00DD2F27"/>
    <w:rsid w:val="00DD3568"/>
    <w:rsid w:val="00DD40CC"/>
    <w:rsid w:val="00DD41AD"/>
    <w:rsid w:val="00DD4F75"/>
    <w:rsid w:val="00DD5D75"/>
    <w:rsid w:val="00DD6200"/>
    <w:rsid w:val="00DD69DF"/>
    <w:rsid w:val="00DD6C06"/>
    <w:rsid w:val="00DD6E63"/>
    <w:rsid w:val="00DD7B05"/>
    <w:rsid w:val="00DD7B59"/>
    <w:rsid w:val="00DD7C4C"/>
    <w:rsid w:val="00DD7DC2"/>
    <w:rsid w:val="00DD7F39"/>
    <w:rsid w:val="00DE0072"/>
    <w:rsid w:val="00DE0304"/>
    <w:rsid w:val="00DE03EF"/>
    <w:rsid w:val="00DE1EBA"/>
    <w:rsid w:val="00DE2748"/>
    <w:rsid w:val="00DE31E3"/>
    <w:rsid w:val="00DE36DD"/>
    <w:rsid w:val="00DE3891"/>
    <w:rsid w:val="00DE4111"/>
    <w:rsid w:val="00DE43A7"/>
    <w:rsid w:val="00DE4758"/>
    <w:rsid w:val="00DE48EF"/>
    <w:rsid w:val="00DE4BD4"/>
    <w:rsid w:val="00DE558A"/>
    <w:rsid w:val="00DE57EA"/>
    <w:rsid w:val="00DE5979"/>
    <w:rsid w:val="00DE6B73"/>
    <w:rsid w:val="00DE6F0A"/>
    <w:rsid w:val="00DF0173"/>
    <w:rsid w:val="00DF0395"/>
    <w:rsid w:val="00DF0451"/>
    <w:rsid w:val="00DF0744"/>
    <w:rsid w:val="00DF0B5A"/>
    <w:rsid w:val="00DF0BD4"/>
    <w:rsid w:val="00DF0DE3"/>
    <w:rsid w:val="00DF0E25"/>
    <w:rsid w:val="00DF1F1A"/>
    <w:rsid w:val="00DF224A"/>
    <w:rsid w:val="00DF25AA"/>
    <w:rsid w:val="00DF2B47"/>
    <w:rsid w:val="00DF3085"/>
    <w:rsid w:val="00DF3416"/>
    <w:rsid w:val="00DF3DD2"/>
    <w:rsid w:val="00DF4931"/>
    <w:rsid w:val="00DF4C6B"/>
    <w:rsid w:val="00DF4FCB"/>
    <w:rsid w:val="00DF51E8"/>
    <w:rsid w:val="00DF57DC"/>
    <w:rsid w:val="00DF5E72"/>
    <w:rsid w:val="00DF65F1"/>
    <w:rsid w:val="00DF6721"/>
    <w:rsid w:val="00DF6CDF"/>
    <w:rsid w:val="00DF6DEE"/>
    <w:rsid w:val="00DF72C0"/>
    <w:rsid w:val="00DF77C3"/>
    <w:rsid w:val="00DF7A4F"/>
    <w:rsid w:val="00DF7ABF"/>
    <w:rsid w:val="00DF7C23"/>
    <w:rsid w:val="00DF7FF2"/>
    <w:rsid w:val="00E00386"/>
    <w:rsid w:val="00E00495"/>
    <w:rsid w:val="00E00FA0"/>
    <w:rsid w:val="00E0131B"/>
    <w:rsid w:val="00E01FE5"/>
    <w:rsid w:val="00E028D5"/>
    <w:rsid w:val="00E029E4"/>
    <w:rsid w:val="00E03D30"/>
    <w:rsid w:val="00E03F78"/>
    <w:rsid w:val="00E04200"/>
    <w:rsid w:val="00E0440D"/>
    <w:rsid w:val="00E044E1"/>
    <w:rsid w:val="00E049D5"/>
    <w:rsid w:val="00E04BD9"/>
    <w:rsid w:val="00E051C7"/>
    <w:rsid w:val="00E057E2"/>
    <w:rsid w:val="00E05E23"/>
    <w:rsid w:val="00E0603E"/>
    <w:rsid w:val="00E0671B"/>
    <w:rsid w:val="00E0715D"/>
    <w:rsid w:val="00E077AD"/>
    <w:rsid w:val="00E101B7"/>
    <w:rsid w:val="00E1092B"/>
    <w:rsid w:val="00E11DF5"/>
    <w:rsid w:val="00E12811"/>
    <w:rsid w:val="00E13E2D"/>
    <w:rsid w:val="00E14197"/>
    <w:rsid w:val="00E14985"/>
    <w:rsid w:val="00E15077"/>
    <w:rsid w:val="00E15137"/>
    <w:rsid w:val="00E15646"/>
    <w:rsid w:val="00E15C14"/>
    <w:rsid w:val="00E15CDB"/>
    <w:rsid w:val="00E1631F"/>
    <w:rsid w:val="00E165E9"/>
    <w:rsid w:val="00E16A8A"/>
    <w:rsid w:val="00E16E65"/>
    <w:rsid w:val="00E16EEB"/>
    <w:rsid w:val="00E17046"/>
    <w:rsid w:val="00E1706B"/>
    <w:rsid w:val="00E1770B"/>
    <w:rsid w:val="00E178C2"/>
    <w:rsid w:val="00E17F61"/>
    <w:rsid w:val="00E2051C"/>
    <w:rsid w:val="00E20E1E"/>
    <w:rsid w:val="00E20E52"/>
    <w:rsid w:val="00E214A1"/>
    <w:rsid w:val="00E21AAE"/>
    <w:rsid w:val="00E21D84"/>
    <w:rsid w:val="00E21E58"/>
    <w:rsid w:val="00E21EF0"/>
    <w:rsid w:val="00E22529"/>
    <w:rsid w:val="00E2252C"/>
    <w:rsid w:val="00E22E1E"/>
    <w:rsid w:val="00E23721"/>
    <w:rsid w:val="00E24354"/>
    <w:rsid w:val="00E244CA"/>
    <w:rsid w:val="00E24501"/>
    <w:rsid w:val="00E2482C"/>
    <w:rsid w:val="00E25017"/>
    <w:rsid w:val="00E25A4D"/>
    <w:rsid w:val="00E25EF2"/>
    <w:rsid w:val="00E261E8"/>
    <w:rsid w:val="00E26717"/>
    <w:rsid w:val="00E26DF5"/>
    <w:rsid w:val="00E27007"/>
    <w:rsid w:val="00E2759D"/>
    <w:rsid w:val="00E30145"/>
    <w:rsid w:val="00E30B0C"/>
    <w:rsid w:val="00E30DBC"/>
    <w:rsid w:val="00E3142E"/>
    <w:rsid w:val="00E31784"/>
    <w:rsid w:val="00E3181A"/>
    <w:rsid w:val="00E31937"/>
    <w:rsid w:val="00E319D2"/>
    <w:rsid w:val="00E32977"/>
    <w:rsid w:val="00E32CB7"/>
    <w:rsid w:val="00E3318F"/>
    <w:rsid w:val="00E3380D"/>
    <w:rsid w:val="00E33D8C"/>
    <w:rsid w:val="00E33FD3"/>
    <w:rsid w:val="00E34028"/>
    <w:rsid w:val="00E343CA"/>
    <w:rsid w:val="00E34E5B"/>
    <w:rsid w:val="00E35482"/>
    <w:rsid w:val="00E35BE4"/>
    <w:rsid w:val="00E35EE8"/>
    <w:rsid w:val="00E366CA"/>
    <w:rsid w:val="00E36A5C"/>
    <w:rsid w:val="00E36BB0"/>
    <w:rsid w:val="00E36EA7"/>
    <w:rsid w:val="00E370DE"/>
    <w:rsid w:val="00E3716B"/>
    <w:rsid w:val="00E37422"/>
    <w:rsid w:val="00E4000F"/>
    <w:rsid w:val="00E40500"/>
    <w:rsid w:val="00E408A2"/>
    <w:rsid w:val="00E4093D"/>
    <w:rsid w:val="00E40B84"/>
    <w:rsid w:val="00E40C2D"/>
    <w:rsid w:val="00E40D97"/>
    <w:rsid w:val="00E411C1"/>
    <w:rsid w:val="00E41D20"/>
    <w:rsid w:val="00E4242E"/>
    <w:rsid w:val="00E433A2"/>
    <w:rsid w:val="00E43755"/>
    <w:rsid w:val="00E43E17"/>
    <w:rsid w:val="00E442E2"/>
    <w:rsid w:val="00E44646"/>
    <w:rsid w:val="00E45018"/>
    <w:rsid w:val="00E454F1"/>
    <w:rsid w:val="00E45505"/>
    <w:rsid w:val="00E4591D"/>
    <w:rsid w:val="00E45BD1"/>
    <w:rsid w:val="00E46341"/>
    <w:rsid w:val="00E46D8D"/>
    <w:rsid w:val="00E471CC"/>
    <w:rsid w:val="00E47697"/>
    <w:rsid w:val="00E47E8D"/>
    <w:rsid w:val="00E50403"/>
    <w:rsid w:val="00E50B2A"/>
    <w:rsid w:val="00E5134D"/>
    <w:rsid w:val="00E5199C"/>
    <w:rsid w:val="00E51B6A"/>
    <w:rsid w:val="00E51E66"/>
    <w:rsid w:val="00E526A8"/>
    <w:rsid w:val="00E528BB"/>
    <w:rsid w:val="00E52C8F"/>
    <w:rsid w:val="00E530BF"/>
    <w:rsid w:val="00E5320F"/>
    <w:rsid w:val="00E536E5"/>
    <w:rsid w:val="00E5389B"/>
    <w:rsid w:val="00E53FF7"/>
    <w:rsid w:val="00E55451"/>
    <w:rsid w:val="00E558AE"/>
    <w:rsid w:val="00E55A30"/>
    <w:rsid w:val="00E55DE5"/>
    <w:rsid w:val="00E55EAB"/>
    <w:rsid w:val="00E56B3C"/>
    <w:rsid w:val="00E56CD4"/>
    <w:rsid w:val="00E56D0A"/>
    <w:rsid w:val="00E57220"/>
    <w:rsid w:val="00E5729A"/>
    <w:rsid w:val="00E6084F"/>
    <w:rsid w:val="00E60B05"/>
    <w:rsid w:val="00E61804"/>
    <w:rsid w:val="00E62657"/>
    <w:rsid w:val="00E62863"/>
    <w:rsid w:val="00E637B1"/>
    <w:rsid w:val="00E63A97"/>
    <w:rsid w:val="00E63AC6"/>
    <w:rsid w:val="00E63F8A"/>
    <w:rsid w:val="00E6442F"/>
    <w:rsid w:val="00E64AC7"/>
    <w:rsid w:val="00E64D4A"/>
    <w:rsid w:val="00E64FCC"/>
    <w:rsid w:val="00E65FE6"/>
    <w:rsid w:val="00E66175"/>
    <w:rsid w:val="00E66339"/>
    <w:rsid w:val="00E66A37"/>
    <w:rsid w:val="00E66D3A"/>
    <w:rsid w:val="00E66DC7"/>
    <w:rsid w:val="00E66F4D"/>
    <w:rsid w:val="00E67584"/>
    <w:rsid w:val="00E67CB4"/>
    <w:rsid w:val="00E7064B"/>
    <w:rsid w:val="00E708E2"/>
    <w:rsid w:val="00E708F6"/>
    <w:rsid w:val="00E709CD"/>
    <w:rsid w:val="00E7100B"/>
    <w:rsid w:val="00E711DB"/>
    <w:rsid w:val="00E71365"/>
    <w:rsid w:val="00E716E1"/>
    <w:rsid w:val="00E71828"/>
    <w:rsid w:val="00E72534"/>
    <w:rsid w:val="00E734EF"/>
    <w:rsid w:val="00E73F47"/>
    <w:rsid w:val="00E7400C"/>
    <w:rsid w:val="00E740DB"/>
    <w:rsid w:val="00E74860"/>
    <w:rsid w:val="00E74CC2"/>
    <w:rsid w:val="00E74E92"/>
    <w:rsid w:val="00E757CC"/>
    <w:rsid w:val="00E757F6"/>
    <w:rsid w:val="00E75B59"/>
    <w:rsid w:val="00E77169"/>
    <w:rsid w:val="00E77F2D"/>
    <w:rsid w:val="00E80150"/>
    <w:rsid w:val="00E80647"/>
    <w:rsid w:val="00E806E7"/>
    <w:rsid w:val="00E80BE5"/>
    <w:rsid w:val="00E810CB"/>
    <w:rsid w:val="00E811C8"/>
    <w:rsid w:val="00E813F0"/>
    <w:rsid w:val="00E81959"/>
    <w:rsid w:val="00E81C2A"/>
    <w:rsid w:val="00E81E4A"/>
    <w:rsid w:val="00E82DFD"/>
    <w:rsid w:val="00E82EC2"/>
    <w:rsid w:val="00E83706"/>
    <w:rsid w:val="00E839C4"/>
    <w:rsid w:val="00E840F8"/>
    <w:rsid w:val="00E8449B"/>
    <w:rsid w:val="00E85546"/>
    <w:rsid w:val="00E85E25"/>
    <w:rsid w:val="00E85E72"/>
    <w:rsid w:val="00E86597"/>
    <w:rsid w:val="00E86AF2"/>
    <w:rsid w:val="00E86E4A"/>
    <w:rsid w:val="00E87589"/>
    <w:rsid w:val="00E87667"/>
    <w:rsid w:val="00E87778"/>
    <w:rsid w:val="00E9028E"/>
    <w:rsid w:val="00E904EA"/>
    <w:rsid w:val="00E9052D"/>
    <w:rsid w:val="00E90BB3"/>
    <w:rsid w:val="00E90FB3"/>
    <w:rsid w:val="00E911C0"/>
    <w:rsid w:val="00E91518"/>
    <w:rsid w:val="00E91547"/>
    <w:rsid w:val="00E91DD6"/>
    <w:rsid w:val="00E9269E"/>
    <w:rsid w:val="00E927B9"/>
    <w:rsid w:val="00E92BD4"/>
    <w:rsid w:val="00E93927"/>
    <w:rsid w:val="00E93AD4"/>
    <w:rsid w:val="00E93F06"/>
    <w:rsid w:val="00E940B9"/>
    <w:rsid w:val="00E947D7"/>
    <w:rsid w:val="00E94D24"/>
    <w:rsid w:val="00E9536F"/>
    <w:rsid w:val="00E955BB"/>
    <w:rsid w:val="00E9570C"/>
    <w:rsid w:val="00E95C10"/>
    <w:rsid w:val="00E95CCC"/>
    <w:rsid w:val="00E965E7"/>
    <w:rsid w:val="00E966A6"/>
    <w:rsid w:val="00E96745"/>
    <w:rsid w:val="00E96904"/>
    <w:rsid w:val="00E97B90"/>
    <w:rsid w:val="00E97D08"/>
    <w:rsid w:val="00E97FAB"/>
    <w:rsid w:val="00EA02DF"/>
    <w:rsid w:val="00EA03F8"/>
    <w:rsid w:val="00EA046F"/>
    <w:rsid w:val="00EA0A27"/>
    <w:rsid w:val="00EA0E88"/>
    <w:rsid w:val="00EA0ED1"/>
    <w:rsid w:val="00EA0FB4"/>
    <w:rsid w:val="00EA16D5"/>
    <w:rsid w:val="00EA1D87"/>
    <w:rsid w:val="00EA1E71"/>
    <w:rsid w:val="00EA2078"/>
    <w:rsid w:val="00EA2E37"/>
    <w:rsid w:val="00EA3A9E"/>
    <w:rsid w:val="00EA402D"/>
    <w:rsid w:val="00EA4111"/>
    <w:rsid w:val="00EA4204"/>
    <w:rsid w:val="00EA48D7"/>
    <w:rsid w:val="00EA559E"/>
    <w:rsid w:val="00EA61AD"/>
    <w:rsid w:val="00EA69A1"/>
    <w:rsid w:val="00EA6F21"/>
    <w:rsid w:val="00EA7316"/>
    <w:rsid w:val="00EA79FF"/>
    <w:rsid w:val="00EA7C15"/>
    <w:rsid w:val="00EA7CE3"/>
    <w:rsid w:val="00EB0296"/>
    <w:rsid w:val="00EB0330"/>
    <w:rsid w:val="00EB08F4"/>
    <w:rsid w:val="00EB09AA"/>
    <w:rsid w:val="00EB0A8E"/>
    <w:rsid w:val="00EB0F96"/>
    <w:rsid w:val="00EB0F9F"/>
    <w:rsid w:val="00EB1B2F"/>
    <w:rsid w:val="00EB1C81"/>
    <w:rsid w:val="00EB236E"/>
    <w:rsid w:val="00EB243B"/>
    <w:rsid w:val="00EB30D3"/>
    <w:rsid w:val="00EB36F4"/>
    <w:rsid w:val="00EB375F"/>
    <w:rsid w:val="00EB38CB"/>
    <w:rsid w:val="00EB391C"/>
    <w:rsid w:val="00EB39CA"/>
    <w:rsid w:val="00EB39F0"/>
    <w:rsid w:val="00EB3F52"/>
    <w:rsid w:val="00EB4EBD"/>
    <w:rsid w:val="00EB58DA"/>
    <w:rsid w:val="00EB62C5"/>
    <w:rsid w:val="00EB69D2"/>
    <w:rsid w:val="00EB6C1B"/>
    <w:rsid w:val="00EB6DC0"/>
    <w:rsid w:val="00EB7406"/>
    <w:rsid w:val="00EB77FE"/>
    <w:rsid w:val="00EB7953"/>
    <w:rsid w:val="00EB7F7F"/>
    <w:rsid w:val="00EC03DC"/>
    <w:rsid w:val="00EC09AF"/>
    <w:rsid w:val="00EC0DA1"/>
    <w:rsid w:val="00EC0DED"/>
    <w:rsid w:val="00EC16B4"/>
    <w:rsid w:val="00EC245D"/>
    <w:rsid w:val="00EC285E"/>
    <w:rsid w:val="00EC2908"/>
    <w:rsid w:val="00EC2A60"/>
    <w:rsid w:val="00EC2BB0"/>
    <w:rsid w:val="00EC2CC6"/>
    <w:rsid w:val="00EC2DBA"/>
    <w:rsid w:val="00EC32E0"/>
    <w:rsid w:val="00EC342C"/>
    <w:rsid w:val="00EC3540"/>
    <w:rsid w:val="00EC3640"/>
    <w:rsid w:val="00EC391E"/>
    <w:rsid w:val="00EC42DE"/>
    <w:rsid w:val="00EC4866"/>
    <w:rsid w:val="00EC497B"/>
    <w:rsid w:val="00EC4ACA"/>
    <w:rsid w:val="00EC4ADE"/>
    <w:rsid w:val="00EC4BB7"/>
    <w:rsid w:val="00EC586C"/>
    <w:rsid w:val="00EC6028"/>
    <w:rsid w:val="00EC656C"/>
    <w:rsid w:val="00EC667B"/>
    <w:rsid w:val="00EC6DAF"/>
    <w:rsid w:val="00EC7816"/>
    <w:rsid w:val="00EC7918"/>
    <w:rsid w:val="00EC7BB2"/>
    <w:rsid w:val="00EC7FD0"/>
    <w:rsid w:val="00ED07C0"/>
    <w:rsid w:val="00ED0B81"/>
    <w:rsid w:val="00ED0D63"/>
    <w:rsid w:val="00ED1BB1"/>
    <w:rsid w:val="00ED1D17"/>
    <w:rsid w:val="00ED276C"/>
    <w:rsid w:val="00ED3044"/>
    <w:rsid w:val="00ED30CD"/>
    <w:rsid w:val="00ED4176"/>
    <w:rsid w:val="00ED41B9"/>
    <w:rsid w:val="00ED4256"/>
    <w:rsid w:val="00ED4312"/>
    <w:rsid w:val="00ED4544"/>
    <w:rsid w:val="00ED48AE"/>
    <w:rsid w:val="00ED4E11"/>
    <w:rsid w:val="00ED65B4"/>
    <w:rsid w:val="00ED67E3"/>
    <w:rsid w:val="00ED6904"/>
    <w:rsid w:val="00ED6CBE"/>
    <w:rsid w:val="00ED7118"/>
    <w:rsid w:val="00ED7123"/>
    <w:rsid w:val="00ED760B"/>
    <w:rsid w:val="00ED7733"/>
    <w:rsid w:val="00ED7EAE"/>
    <w:rsid w:val="00ED7F26"/>
    <w:rsid w:val="00ED7F38"/>
    <w:rsid w:val="00EE0A48"/>
    <w:rsid w:val="00EE0B5E"/>
    <w:rsid w:val="00EE135B"/>
    <w:rsid w:val="00EE207D"/>
    <w:rsid w:val="00EE2475"/>
    <w:rsid w:val="00EE2C00"/>
    <w:rsid w:val="00EE2D62"/>
    <w:rsid w:val="00EE3858"/>
    <w:rsid w:val="00EE3C64"/>
    <w:rsid w:val="00EE3C8D"/>
    <w:rsid w:val="00EE3D89"/>
    <w:rsid w:val="00EE3F4F"/>
    <w:rsid w:val="00EE4827"/>
    <w:rsid w:val="00EE4BEE"/>
    <w:rsid w:val="00EE5015"/>
    <w:rsid w:val="00EE5256"/>
    <w:rsid w:val="00EE5F9C"/>
    <w:rsid w:val="00EE6588"/>
    <w:rsid w:val="00EE65AA"/>
    <w:rsid w:val="00EE7789"/>
    <w:rsid w:val="00EE7CAA"/>
    <w:rsid w:val="00EE7E51"/>
    <w:rsid w:val="00EF0DEE"/>
    <w:rsid w:val="00EF1EA5"/>
    <w:rsid w:val="00EF207C"/>
    <w:rsid w:val="00EF27C5"/>
    <w:rsid w:val="00EF35CF"/>
    <w:rsid w:val="00EF3815"/>
    <w:rsid w:val="00EF393F"/>
    <w:rsid w:val="00EF3BAF"/>
    <w:rsid w:val="00EF3DD0"/>
    <w:rsid w:val="00EF417B"/>
    <w:rsid w:val="00EF4845"/>
    <w:rsid w:val="00EF49A3"/>
    <w:rsid w:val="00EF4B93"/>
    <w:rsid w:val="00EF4F38"/>
    <w:rsid w:val="00EF5081"/>
    <w:rsid w:val="00EF5B42"/>
    <w:rsid w:val="00EF67DB"/>
    <w:rsid w:val="00EF6911"/>
    <w:rsid w:val="00EF70A0"/>
    <w:rsid w:val="00EF7E1E"/>
    <w:rsid w:val="00F00426"/>
    <w:rsid w:val="00F0081A"/>
    <w:rsid w:val="00F00838"/>
    <w:rsid w:val="00F009A3"/>
    <w:rsid w:val="00F00E08"/>
    <w:rsid w:val="00F0136F"/>
    <w:rsid w:val="00F01F15"/>
    <w:rsid w:val="00F02496"/>
    <w:rsid w:val="00F028FF"/>
    <w:rsid w:val="00F02A27"/>
    <w:rsid w:val="00F02EAE"/>
    <w:rsid w:val="00F033C5"/>
    <w:rsid w:val="00F033D0"/>
    <w:rsid w:val="00F03DB1"/>
    <w:rsid w:val="00F03F7C"/>
    <w:rsid w:val="00F04569"/>
    <w:rsid w:val="00F04637"/>
    <w:rsid w:val="00F049FB"/>
    <w:rsid w:val="00F04A3F"/>
    <w:rsid w:val="00F05167"/>
    <w:rsid w:val="00F0533F"/>
    <w:rsid w:val="00F05790"/>
    <w:rsid w:val="00F05B30"/>
    <w:rsid w:val="00F06119"/>
    <w:rsid w:val="00F0631A"/>
    <w:rsid w:val="00F069FF"/>
    <w:rsid w:val="00F06B4F"/>
    <w:rsid w:val="00F06BAA"/>
    <w:rsid w:val="00F06EA2"/>
    <w:rsid w:val="00F06F2A"/>
    <w:rsid w:val="00F073BF"/>
    <w:rsid w:val="00F077CF"/>
    <w:rsid w:val="00F10039"/>
    <w:rsid w:val="00F10300"/>
    <w:rsid w:val="00F1030B"/>
    <w:rsid w:val="00F103F1"/>
    <w:rsid w:val="00F10AE1"/>
    <w:rsid w:val="00F10B6B"/>
    <w:rsid w:val="00F129F6"/>
    <w:rsid w:val="00F1350B"/>
    <w:rsid w:val="00F13910"/>
    <w:rsid w:val="00F13A6D"/>
    <w:rsid w:val="00F13CF1"/>
    <w:rsid w:val="00F14A26"/>
    <w:rsid w:val="00F14EBF"/>
    <w:rsid w:val="00F1529B"/>
    <w:rsid w:val="00F15341"/>
    <w:rsid w:val="00F1554D"/>
    <w:rsid w:val="00F1555F"/>
    <w:rsid w:val="00F1599C"/>
    <w:rsid w:val="00F159F8"/>
    <w:rsid w:val="00F15A9D"/>
    <w:rsid w:val="00F1621D"/>
    <w:rsid w:val="00F16558"/>
    <w:rsid w:val="00F16A1E"/>
    <w:rsid w:val="00F16AC4"/>
    <w:rsid w:val="00F16D7A"/>
    <w:rsid w:val="00F16F57"/>
    <w:rsid w:val="00F172C8"/>
    <w:rsid w:val="00F17B85"/>
    <w:rsid w:val="00F2145B"/>
    <w:rsid w:val="00F22456"/>
    <w:rsid w:val="00F225B3"/>
    <w:rsid w:val="00F226D1"/>
    <w:rsid w:val="00F2277A"/>
    <w:rsid w:val="00F22AEA"/>
    <w:rsid w:val="00F22DEF"/>
    <w:rsid w:val="00F234EB"/>
    <w:rsid w:val="00F23505"/>
    <w:rsid w:val="00F241FB"/>
    <w:rsid w:val="00F2441E"/>
    <w:rsid w:val="00F2567F"/>
    <w:rsid w:val="00F2569C"/>
    <w:rsid w:val="00F25AD2"/>
    <w:rsid w:val="00F264A9"/>
    <w:rsid w:val="00F2711C"/>
    <w:rsid w:val="00F273D5"/>
    <w:rsid w:val="00F27EB8"/>
    <w:rsid w:val="00F302E9"/>
    <w:rsid w:val="00F30686"/>
    <w:rsid w:val="00F30DFC"/>
    <w:rsid w:val="00F31551"/>
    <w:rsid w:val="00F31816"/>
    <w:rsid w:val="00F31C2A"/>
    <w:rsid w:val="00F31DA2"/>
    <w:rsid w:val="00F31DD2"/>
    <w:rsid w:val="00F31F91"/>
    <w:rsid w:val="00F326B1"/>
    <w:rsid w:val="00F32888"/>
    <w:rsid w:val="00F33299"/>
    <w:rsid w:val="00F338E9"/>
    <w:rsid w:val="00F33D28"/>
    <w:rsid w:val="00F34B20"/>
    <w:rsid w:val="00F351B4"/>
    <w:rsid w:val="00F35710"/>
    <w:rsid w:val="00F35909"/>
    <w:rsid w:val="00F359CD"/>
    <w:rsid w:val="00F3625A"/>
    <w:rsid w:val="00F40A0F"/>
    <w:rsid w:val="00F40D3B"/>
    <w:rsid w:val="00F410F3"/>
    <w:rsid w:val="00F41419"/>
    <w:rsid w:val="00F41FF1"/>
    <w:rsid w:val="00F4260F"/>
    <w:rsid w:val="00F42715"/>
    <w:rsid w:val="00F4352A"/>
    <w:rsid w:val="00F4357C"/>
    <w:rsid w:val="00F4401F"/>
    <w:rsid w:val="00F445AC"/>
    <w:rsid w:val="00F4477A"/>
    <w:rsid w:val="00F4545A"/>
    <w:rsid w:val="00F457E6"/>
    <w:rsid w:val="00F45E96"/>
    <w:rsid w:val="00F46E48"/>
    <w:rsid w:val="00F472D7"/>
    <w:rsid w:val="00F474C4"/>
    <w:rsid w:val="00F47840"/>
    <w:rsid w:val="00F47B3A"/>
    <w:rsid w:val="00F5012E"/>
    <w:rsid w:val="00F50FAA"/>
    <w:rsid w:val="00F513C6"/>
    <w:rsid w:val="00F5167D"/>
    <w:rsid w:val="00F5170D"/>
    <w:rsid w:val="00F517FE"/>
    <w:rsid w:val="00F52700"/>
    <w:rsid w:val="00F531D2"/>
    <w:rsid w:val="00F5405C"/>
    <w:rsid w:val="00F54740"/>
    <w:rsid w:val="00F548F8"/>
    <w:rsid w:val="00F54F69"/>
    <w:rsid w:val="00F55A9E"/>
    <w:rsid w:val="00F56A63"/>
    <w:rsid w:val="00F56F71"/>
    <w:rsid w:val="00F57350"/>
    <w:rsid w:val="00F57BCE"/>
    <w:rsid w:val="00F57DAB"/>
    <w:rsid w:val="00F605B9"/>
    <w:rsid w:val="00F60D96"/>
    <w:rsid w:val="00F60E8A"/>
    <w:rsid w:val="00F60F9B"/>
    <w:rsid w:val="00F6110E"/>
    <w:rsid w:val="00F63452"/>
    <w:rsid w:val="00F637A9"/>
    <w:rsid w:val="00F638CB"/>
    <w:rsid w:val="00F63B22"/>
    <w:rsid w:val="00F63C41"/>
    <w:rsid w:val="00F63D25"/>
    <w:rsid w:val="00F63E63"/>
    <w:rsid w:val="00F641B6"/>
    <w:rsid w:val="00F64650"/>
    <w:rsid w:val="00F64760"/>
    <w:rsid w:val="00F64C3E"/>
    <w:rsid w:val="00F64CCE"/>
    <w:rsid w:val="00F64F4C"/>
    <w:rsid w:val="00F6548F"/>
    <w:rsid w:val="00F65645"/>
    <w:rsid w:val="00F65695"/>
    <w:rsid w:val="00F6685F"/>
    <w:rsid w:val="00F669C8"/>
    <w:rsid w:val="00F66BDC"/>
    <w:rsid w:val="00F67021"/>
    <w:rsid w:val="00F673BA"/>
    <w:rsid w:val="00F674AF"/>
    <w:rsid w:val="00F679CD"/>
    <w:rsid w:val="00F7035E"/>
    <w:rsid w:val="00F70867"/>
    <w:rsid w:val="00F7088F"/>
    <w:rsid w:val="00F71B69"/>
    <w:rsid w:val="00F72523"/>
    <w:rsid w:val="00F72DBA"/>
    <w:rsid w:val="00F73588"/>
    <w:rsid w:val="00F74240"/>
    <w:rsid w:val="00F74570"/>
    <w:rsid w:val="00F75260"/>
    <w:rsid w:val="00F756BD"/>
    <w:rsid w:val="00F7576D"/>
    <w:rsid w:val="00F75C83"/>
    <w:rsid w:val="00F76CE7"/>
    <w:rsid w:val="00F76EA0"/>
    <w:rsid w:val="00F76FA1"/>
    <w:rsid w:val="00F7724E"/>
    <w:rsid w:val="00F77547"/>
    <w:rsid w:val="00F77D2A"/>
    <w:rsid w:val="00F77F09"/>
    <w:rsid w:val="00F77F7A"/>
    <w:rsid w:val="00F80277"/>
    <w:rsid w:val="00F8088D"/>
    <w:rsid w:val="00F81404"/>
    <w:rsid w:val="00F81B11"/>
    <w:rsid w:val="00F81B8C"/>
    <w:rsid w:val="00F81C82"/>
    <w:rsid w:val="00F81DCD"/>
    <w:rsid w:val="00F820F9"/>
    <w:rsid w:val="00F827EF"/>
    <w:rsid w:val="00F83124"/>
    <w:rsid w:val="00F838F6"/>
    <w:rsid w:val="00F83B43"/>
    <w:rsid w:val="00F84773"/>
    <w:rsid w:val="00F85757"/>
    <w:rsid w:val="00F85F3F"/>
    <w:rsid w:val="00F861DA"/>
    <w:rsid w:val="00F863D5"/>
    <w:rsid w:val="00F86F4E"/>
    <w:rsid w:val="00F87AB2"/>
    <w:rsid w:val="00F87CA0"/>
    <w:rsid w:val="00F90318"/>
    <w:rsid w:val="00F90A2D"/>
    <w:rsid w:val="00F90A96"/>
    <w:rsid w:val="00F90D38"/>
    <w:rsid w:val="00F92F03"/>
    <w:rsid w:val="00F93CFE"/>
    <w:rsid w:val="00F940AD"/>
    <w:rsid w:val="00F940B4"/>
    <w:rsid w:val="00F94218"/>
    <w:rsid w:val="00F94DEA"/>
    <w:rsid w:val="00F962B3"/>
    <w:rsid w:val="00F9643D"/>
    <w:rsid w:val="00F964B6"/>
    <w:rsid w:val="00F96DC2"/>
    <w:rsid w:val="00F96EBE"/>
    <w:rsid w:val="00F96F94"/>
    <w:rsid w:val="00F97917"/>
    <w:rsid w:val="00FA01B8"/>
    <w:rsid w:val="00FA122A"/>
    <w:rsid w:val="00FA2798"/>
    <w:rsid w:val="00FA2EC6"/>
    <w:rsid w:val="00FA40FF"/>
    <w:rsid w:val="00FA4E81"/>
    <w:rsid w:val="00FA4EEF"/>
    <w:rsid w:val="00FA51CE"/>
    <w:rsid w:val="00FA638F"/>
    <w:rsid w:val="00FA66D1"/>
    <w:rsid w:val="00FA673C"/>
    <w:rsid w:val="00FA71E8"/>
    <w:rsid w:val="00FA7EC5"/>
    <w:rsid w:val="00FA7F3F"/>
    <w:rsid w:val="00FB0363"/>
    <w:rsid w:val="00FB0F33"/>
    <w:rsid w:val="00FB1273"/>
    <w:rsid w:val="00FB1F97"/>
    <w:rsid w:val="00FB2C7C"/>
    <w:rsid w:val="00FB2D53"/>
    <w:rsid w:val="00FB3429"/>
    <w:rsid w:val="00FB376D"/>
    <w:rsid w:val="00FB47F7"/>
    <w:rsid w:val="00FB48A7"/>
    <w:rsid w:val="00FB4A2C"/>
    <w:rsid w:val="00FB4EA5"/>
    <w:rsid w:val="00FB5209"/>
    <w:rsid w:val="00FB54AE"/>
    <w:rsid w:val="00FB600C"/>
    <w:rsid w:val="00FB7C13"/>
    <w:rsid w:val="00FC027B"/>
    <w:rsid w:val="00FC0BB4"/>
    <w:rsid w:val="00FC1A6E"/>
    <w:rsid w:val="00FC1CEE"/>
    <w:rsid w:val="00FC2B3C"/>
    <w:rsid w:val="00FC3719"/>
    <w:rsid w:val="00FC4209"/>
    <w:rsid w:val="00FC43CB"/>
    <w:rsid w:val="00FC4712"/>
    <w:rsid w:val="00FC4879"/>
    <w:rsid w:val="00FC48CB"/>
    <w:rsid w:val="00FC5366"/>
    <w:rsid w:val="00FC5401"/>
    <w:rsid w:val="00FC541C"/>
    <w:rsid w:val="00FC5926"/>
    <w:rsid w:val="00FC5A70"/>
    <w:rsid w:val="00FC6545"/>
    <w:rsid w:val="00FD1055"/>
    <w:rsid w:val="00FD1195"/>
    <w:rsid w:val="00FD1427"/>
    <w:rsid w:val="00FD23D0"/>
    <w:rsid w:val="00FD2B55"/>
    <w:rsid w:val="00FD3782"/>
    <w:rsid w:val="00FD3B8D"/>
    <w:rsid w:val="00FD3C1F"/>
    <w:rsid w:val="00FD406B"/>
    <w:rsid w:val="00FD441E"/>
    <w:rsid w:val="00FD4519"/>
    <w:rsid w:val="00FD47FC"/>
    <w:rsid w:val="00FD483C"/>
    <w:rsid w:val="00FD4AA3"/>
    <w:rsid w:val="00FD4C23"/>
    <w:rsid w:val="00FD4ED8"/>
    <w:rsid w:val="00FD66D5"/>
    <w:rsid w:val="00FD6834"/>
    <w:rsid w:val="00FD6A29"/>
    <w:rsid w:val="00FD6F92"/>
    <w:rsid w:val="00FD7A19"/>
    <w:rsid w:val="00FD7B93"/>
    <w:rsid w:val="00FE0111"/>
    <w:rsid w:val="00FE0349"/>
    <w:rsid w:val="00FE0A89"/>
    <w:rsid w:val="00FE1097"/>
    <w:rsid w:val="00FE12AA"/>
    <w:rsid w:val="00FE18D4"/>
    <w:rsid w:val="00FE20D8"/>
    <w:rsid w:val="00FE2F2C"/>
    <w:rsid w:val="00FE3296"/>
    <w:rsid w:val="00FE346C"/>
    <w:rsid w:val="00FE369A"/>
    <w:rsid w:val="00FE3817"/>
    <w:rsid w:val="00FE3F5A"/>
    <w:rsid w:val="00FE4F15"/>
    <w:rsid w:val="00FE58AD"/>
    <w:rsid w:val="00FE65CA"/>
    <w:rsid w:val="00FE6630"/>
    <w:rsid w:val="00FE73F0"/>
    <w:rsid w:val="00FE7663"/>
    <w:rsid w:val="00FE7855"/>
    <w:rsid w:val="00FE7A6E"/>
    <w:rsid w:val="00FE7FA2"/>
    <w:rsid w:val="00FF025E"/>
    <w:rsid w:val="00FF0995"/>
    <w:rsid w:val="00FF18C8"/>
    <w:rsid w:val="00FF2400"/>
    <w:rsid w:val="00FF2C25"/>
    <w:rsid w:val="00FF39DD"/>
    <w:rsid w:val="00FF3C2C"/>
    <w:rsid w:val="00FF3C68"/>
    <w:rsid w:val="00FF4208"/>
    <w:rsid w:val="00FF4417"/>
    <w:rsid w:val="00FF49DF"/>
    <w:rsid w:val="00FF4E92"/>
    <w:rsid w:val="00FF53E3"/>
    <w:rsid w:val="00FF5747"/>
    <w:rsid w:val="00FF6B61"/>
    <w:rsid w:val="00FF6D7E"/>
    <w:rsid w:val="00FF70C8"/>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E41C42"/>
  <w15:docId w15:val="{054A7A24-9522-4CDD-9ECD-7635CB4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1" w:qFormat="1"/>
    <w:lsdException w:name="heading 1" w:locked="1" w:uiPriority="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1" w:unhideWhenUsed="1" w:qFormat="1"/>
    <w:lsdException w:name="toc 4" w:locked="1" w:uiPriority="1" w:unhideWhenUsed="1" w:qFormat="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locked="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632B9"/>
    <w:pPr>
      <w:widowControl w:val="0"/>
      <w:autoSpaceDE w:val="0"/>
      <w:autoSpaceDN w:val="0"/>
      <w:adjustRightInd w:val="0"/>
      <w:spacing w:after="120"/>
      <w:jc w:val="both"/>
    </w:pPr>
    <w:rPr>
      <w:rFonts w:eastAsia="MS Mincho"/>
      <w:sz w:val="22"/>
      <w:szCs w:val="22"/>
      <w:lang w:val="en-GB" w:eastAsia="en-GB"/>
    </w:rPr>
  </w:style>
  <w:style w:type="paragraph" w:styleId="Heading1">
    <w:name w:val="heading 1"/>
    <w:basedOn w:val="Normal"/>
    <w:next w:val="Normal"/>
    <w:link w:val="Heading1Char"/>
    <w:uiPriority w:val="1"/>
    <w:qFormat/>
    <w:rsid w:val="00A632B9"/>
    <w:pPr>
      <w:spacing w:before="240" w:after="240" w:line="276" w:lineRule="auto"/>
      <w:outlineLvl w:val="0"/>
    </w:pPr>
    <w:rPr>
      <w:rFonts w:ascii="Arial" w:hAnsi="Arial"/>
      <w:b/>
      <w:sz w:val="28"/>
    </w:rPr>
  </w:style>
  <w:style w:type="paragraph" w:styleId="Heading2">
    <w:name w:val="heading 2"/>
    <w:basedOn w:val="Normal"/>
    <w:next w:val="Normal"/>
    <w:link w:val="Heading2Char"/>
    <w:uiPriority w:val="99"/>
    <w:qFormat/>
    <w:rsid w:val="009846CD"/>
    <w:pPr>
      <w:keepNext/>
      <w:spacing w:before="240" w:after="240" w:line="276" w:lineRule="auto"/>
      <w:outlineLvl w:val="1"/>
    </w:pPr>
    <w:rPr>
      <w:rFonts w:ascii="Arial" w:hAnsi="Arial"/>
      <w:b/>
      <w:bCs/>
      <w:iCs/>
      <w:sz w:val="28"/>
    </w:rPr>
  </w:style>
  <w:style w:type="paragraph" w:styleId="Heading3">
    <w:name w:val="heading 3"/>
    <w:basedOn w:val="Normal"/>
    <w:next w:val="Normal"/>
    <w:link w:val="Heading3Char"/>
    <w:uiPriority w:val="99"/>
    <w:qFormat/>
    <w:rsid w:val="00EB6C1B"/>
    <w:pPr>
      <w:keepNext/>
      <w:numPr>
        <w:numId w:val="76"/>
      </w:numPr>
      <w:spacing w:before="240" w:after="240" w:line="276" w:lineRule="auto"/>
      <w:outlineLvl w:val="2"/>
    </w:pPr>
    <w:rPr>
      <w:rFonts w:ascii="Arial Bold" w:hAnsi="Arial Bold"/>
      <w:b/>
      <w:bCs/>
      <w:sz w:val="24"/>
    </w:rPr>
  </w:style>
  <w:style w:type="paragraph" w:styleId="Heading4">
    <w:name w:val="heading 4"/>
    <w:basedOn w:val="Normal"/>
    <w:next w:val="Normal"/>
    <w:link w:val="Heading4Char"/>
    <w:uiPriority w:val="99"/>
    <w:qFormat/>
    <w:rsid w:val="009846CD"/>
    <w:pPr>
      <w:keepNext/>
      <w:spacing w:before="240" w:after="240" w:line="276" w:lineRule="auto"/>
      <w:outlineLvl w:val="3"/>
    </w:pPr>
    <w:rPr>
      <w:rFonts w:ascii="Arial" w:hAnsi="Arial"/>
      <w:b/>
      <w:bCs/>
      <w:kern w:val="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364342"/>
    <w:rPr>
      <w:rFonts w:ascii="Arial" w:eastAsia="MS Mincho" w:hAnsi="Arial"/>
      <w:b/>
      <w:sz w:val="28"/>
      <w:szCs w:val="22"/>
      <w:lang w:val="en-GB" w:eastAsia="en-GB"/>
    </w:rPr>
  </w:style>
  <w:style w:type="character" w:customStyle="1" w:styleId="Heading2Char">
    <w:name w:val="Heading 2 Char"/>
    <w:link w:val="Heading2"/>
    <w:uiPriority w:val="99"/>
    <w:locked/>
    <w:rsid w:val="009846CD"/>
    <w:rPr>
      <w:rFonts w:ascii="Arial" w:eastAsia="MS Mincho" w:hAnsi="Arial"/>
      <w:b/>
      <w:bCs/>
      <w:iCs/>
      <w:sz w:val="28"/>
      <w:szCs w:val="22"/>
      <w:lang w:val="en-GB" w:eastAsia="en-GB"/>
    </w:rPr>
  </w:style>
  <w:style w:type="character" w:customStyle="1" w:styleId="Heading3Char">
    <w:name w:val="Heading 3 Char"/>
    <w:link w:val="Heading3"/>
    <w:uiPriority w:val="99"/>
    <w:locked/>
    <w:rsid w:val="00EB6C1B"/>
    <w:rPr>
      <w:rFonts w:ascii="Arial Bold" w:eastAsia="MS Mincho" w:hAnsi="Arial Bold"/>
      <w:b/>
      <w:bCs/>
      <w:sz w:val="24"/>
      <w:szCs w:val="22"/>
      <w:lang w:val="en-GB" w:eastAsia="en-GB"/>
    </w:rPr>
  </w:style>
  <w:style w:type="character" w:customStyle="1" w:styleId="Heading4Char">
    <w:name w:val="Heading 4 Char"/>
    <w:link w:val="Heading4"/>
    <w:uiPriority w:val="99"/>
    <w:locked/>
    <w:rsid w:val="009846CD"/>
    <w:rPr>
      <w:rFonts w:ascii="Arial" w:eastAsia="MS Mincho" w:hAnsi="Arial"/>
      <w:b/>
      <w:bCs/>
      <w:kern w:val="32"/>
      <w:sz w:val="24"/>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aliases w:val="Footnote reference number,Footnote symbol,note TESI"/>
    <w:uiPriority w:val="99"/>
    <w:rsid w:val="007B2F92"/>
    <w:rPr>
      <w:color w:val="000000"/>
    </w:rPr>
  </w:style>
  <w:style w:type="paragraph" w:customStyle="1" w:styleId="ac-01">
    <w:name w:val="ac-01"/>
    <w:basedOn w:val="Default"/>
    <w:next w:val="Default"/>
    <w:uiPriority w:val="99"/>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uiPriority w:val="99"/>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uiPriority w:val="99"/>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A632B9"/>
    <w:rPr>
      <w:rFonts w:ascii="Tahoma" w:hAnsi="Tahoma" w:cs="Tahoma"/>
      <w:sz w:val="16"/>
      <w:szCs w:val="16"/>
    </w:rPr>
  </w:style>
  <w:style w:type="character" w:customStyle="1" w:styleId="BalloonTextChar">
    <w:name w:val="Balloon Text Char"/>
    <w:link w:val="BalloonText"/>
    <w:uiPriority w:val="99"/>
    <w:semiHidden/>
    <w:locked/>
    <w:rsid w:val="00B8585E"/>
    <w:rPr>
      <w:rFonts w:ascii="Tahoma" w:eastAsia="MS Mincho" w:hAnsi="Tahoma" w:cs="Tahoma"/>
      <w:sz w:val="16"/>
      <w:szCs w:val="16"/>
      <w:lang w:val="en-GB" w:eastAsia="en-GB"/>
    </w:rPr>
  </w:style>
  <w:style w:type="character" w:styleId="CommentReference">
    <w:name w:val="annotation reference"/>
    <w:uiPriority w:val="99"/>
    <w:rsid w:val="007B2F92"/>
    <w:rPr>
      <w:sz w:val="16"/>
    </w:rPr>
  </w:style>
  <w:style w:type="paragraph" w:styleId="CommentText">
    <w:name w:val="annotation text"/>
    <w:basedOn w:val="Normal"/>
    <w:link w:val="CommentTextChar"/>
    <w:uiPriority w:val="99"/>
    <w:rsid w:val="007B2F92"/>
    <w:rPr>
      <w:sz w:val="20"/>
      <w:szCs w:val="20"/>
    </w:rPr>
  </w:style>
  <w:style w:type="character" w:customStyle="1" w:styleId="CommentTextChar">
    <w:name w:val="Comment Text Char"/>
    <w:link w:val="CommentText"/>
    <w:uiPriority w:val="99"/>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2876"/>
    <w:pPr>
      <w:tabs>
        <w:tab w:val="center" w:pos="4153"/>
        <w:tab w:val="right" w:pos="8306"/>
      </w:tabs>
      <w:jc w:val="center"/>
    </w:pPr>
    <w:rPr>
      <w:rFonts w:ascii="Arial" w:hAnsi="Arial" w:cs="Arial"/>
      <w:sz w:val="18"/>
      <w:szCs w:val="18"/>
      <w:lang w:val="en-US"/>
    </w:rPr>
  </w:style>
  <w:style w:type="character" w:customStyle="1" w:styleId="HeaderChar">
    <w:name w:val="Header Char"/>
    <w:link w:val="Header"/>
    <w:uiPriority w:val="99"/>
    <w:locked/>
    <w:rsid w:val="00192876"/>
    <w:rPr>
      <w:rFonts w:ascii="Arial" w:eastAsia="MS Mincho" w:hAnsi="Arial" w:cs="Arial"/>
      <w:sz w:val="18"/>
      <w:szCs w:val="18"/>
      <w:lang w:val="en-US" w:eastAsia="en-GB"/>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val="0"/>
      <w:bCs w:val="0"/>
      <w:i/>
      <w:iCs/>
    </w:rPr>
  </w:style>
  <w:style w:type="paragraph" w:styleId="BodyText">
    <w:name w:val="Body Text"/>
    <w:basedOn w:val="Normal"/>
    <w:link w:val="BodyTextChar"/>
    <w:uiPriority w:val="1"/>
    <w:qFormat/>
    <w:rsid w:val="00A632B9"/>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1"/>
    <w:locked/>
    <w:rsid w:val="00B8585E"/>
    <w:rPr>
      <w:rFonts w:ascii="Tahoma" w:hAnsi="Tahoma"/>
      <w:lang w:val="en-US" w:eastAsia="en-GB"/>
    </w:rPr>
  </w:style>
  <w:style w:type="paragraph" w:styleId="TOC1">
    <w:name w:val="toc 1"/>
    <w:basedOn w:val="Normal"/>
    <w:next w:val="Normal"/>
    <w:autoRedefine/>
    <w:uiPriority w:val="39"/>
    <w:qFormat/>
    <w:locked/>
    <w:rsid w:val="00BA5725"/>
    <w:pPr>
      <w:tabs>
        <w:tab w:val="right" w:leader="dot" w:pos="9737"/>
      </w:tabs>
      <w:spacing w:after="100"/>
      <w:ind w:right="117"/>
      <w:jc w:val="left"/>
    </w:pPr>
    <w:rPr>
      <w:rFonts w:ascii="Arial" w:hAnsi="Arial"/>
    </w:rPr>
  </w:style>
  <w:style w:type="paragraph" w:styleId="TOC2">
    <w:name w:val="toc 2"/>
    <w:basedOn w:val="Normal"/>
    <w:next w:val="Normal"/>
    <w:autoRedefine/>
    <w:uiPriority w:val="39"/>
    <w:qFormat/>
    <w:rsid w:val="002D531F"/>
    <w:pPr>
      <w:tabs>
        <w:tab w:val="right" w:leader="dot" w:pos="8505"/>
      </w:tabs>
      <w:ind w:left="9360" w:right="662"/>
      <w:jc w:val="left"/>
    </w:pPr>
    <w:rPr>
      <w:rFonts w:ascii="Arial" w:hAnsi="Arial" w:cstheme="minorHAnsi"/>
      <w:bCs/>
      <w:szCs w:val="20"/>
    </w:rPr>
  </w:style>
  <w:style w:type="paragraph" w:styleId="TOC3">
    <w:name w:val="toc 3"/>
    <w:basedOn w:val="Normal"/>
    <w:next w:val="Normal"/>
    <w:autoRedefine/>
    <w:uiPriority w:val="1"/>
    <w:qFormat/>
    <w:rsid w:val="00A632B9"/>
    <w:pPr>
      <w:tabs>
        <w:tab w:val="right" w:leader="dot" w:pos="8505"/>
      </w:tabs>
    </w:pPr>
    <w:rPr>
      <w:rFonts w:ascii="Arial" w:hAnsi="Arial"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Normal"/>
    <w:uiPriority w:val="99"/>
    <w:rsid w:val="007B2F92"/>
    <w:pPr>
      <w:widowControl/>
      <w:tabs>
        <w:tab w:val="num" w:pos="1647"/>
      </w:tabs>
      <w:autoSpaceDE/>
      <w:autoSpaceDN/>
      <w:adjustRightInd/>
      <w:ind w:left="1647" w:hanging="567"/>
    </w:pPr>
    <w:rPr>
      <w:rFonts w:eastAsia="Times New Roman"/>
      <w:lang w:val="en-US" w:eastAsia="en-US"/>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1"/>
    <w:qFormat/>
    <w:rsid w:val="00A632B9"/>
    <w:pPr>
      <w:tabs>
        <w:tab w:val="left" w:pos="880"/>
        <w:tab w:val="right" w:leader="dot" w:pos="8495"/>
      </w:tabs>
      <w:ind w:left="340"/>
    </w:pPr>
    <w:rPr>
      <w:rFonts w:ascii="Arial" w:hAnsi="Arial"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ormal"/>
    <w:uiPriority w:val="99"/>
    <w:rsid w:val="00234EB4"/>
    <w:pPr>
      <w:tabs>
        <w:tab w:val="right" w:pos="312"/>
        <w:tab w:val="left" w:pos="480"/>
      </w:tabs>
      <w:overflowPunct w:val="0"/>
      <w:spacing w:line="280" w:lineRule="exact"/>
      <w:ind w:left="480" w:hanging="480"/>
      <w:textAlignment w:val="baseline"/>
    </w:pPr>
    <w:rPr>
      <w:rFonts w:eastAsia="Times New Roman"/>
      <w:kern w:val="8"/>
      <w:lang w:val="en-US" w:eastAsia="en-US" w:bidi="he-IL"/>
    </w:rPr>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93382C"/>
    <w:pPr>
      <w:widowControl/>
      <w:autoSpaceDE/>
      <w:autoSpaceDN/>
      <w:adjustRightInd/>
      <w:jc w:val="center"/>
    </w:pPr>
    <w:rPr>
      <w:rFonts w:eastAsia="Times New Roman"/>
      <w:b/>
      <w:szCs w:val="20"/>
      <w:lang w:val="en-US"/>
    </w:rPr>
  </w:style>
  <w:style w:type="character" w:customStyle="1" w:styleId="TitleChar">
    <w:name w:val="Title Char"/>
    <w:link w:val="Title"/>
    <w:uiPriority w:val="10"/>
    <w:locked/>
    <w:rsid w:val="00B8585E"/>
    <w:rPr>
      <w:rFonts w:ascii="Cambria" w:hAnsi="Cambria"/>
      <w:b/>
      <w:kern w:val="28"/>
      <w:sz w:val="32"/>
      <w:lang w:val="en-GB" w:eastAsia="ja-JP"/>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20"/>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ascii="Arial" w:eastAsia="Times New Roman" w:hAnsi="Arial"/>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531A55"/>
    <w:pPr>
      <w:keepLines/>
      <w:widowControl/>
      <w:autoSpaceDE/>
      <w:autoSpaceDN/>
      <w:adjustRightInd/>
      <w:spacing w:before="480" w:after="0"/>
      <w:outlineLvl w:val="9"/>
    </w:pPr>
    <w:rPr>
      <w:rFonts w:ascii="Cambria" w:eastAsia="MS Gothic" w:hAnsi="Cambria"/>
      <w:color w:val="365F91"/>
      <w:szCs w:val="28"/>
      <w:lang w:val="en-US" w:eastAsia="ja-JP"/>
    </w:rPr>
  </w:style>
  <w:style w:type="paragraph" w:styleId="ListParagraph">
    <w:name w:val="List Paragraph"/>
    <w:aliases w:val="1st Bullet"/>
    <w:basedOn w:val="Normal"/>
    <w:link w:val="ListParagraphChar"/>
    <w:uiPriority w:val="1"/>
    <w:qFormat/>
    <w:rsid w:val="00A632B9"/>
    <w:pPr>
      <w:spacing w:before="240" w:after="240" w:line="276" w:lineRule="auto"/>
      <w:ind w:left="720"/>
    </w:pPr>
    <w:rPr>
      <w:rFonts w:ascii="Arial" w:hAnsi="Arial"/>
    </w:rPr>
  </w:style>
  <w:style w:type="character" w:styleId="Strong">
    <w:name w:val="Strong"/>
    <w:basedOn w:val="DefaultParagraphFont"/>
    <w:uiPriority w:val="22"/>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2"/>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character" w:styleId="LineNumber">
    <w:name w:val="line number"/>
    <w:basedOn w:val="DefaultParagraphFont"/>
    <w:uiPriority w:val="99"/>
    <w:semiHidden/>
    <w:unhideWhenUsed/>
    <w:rsid w:val="00192876"/>
  </w:style>
  <w:style w:type="paragraph" w:styleId="PlainText">
    <w:name w:val="Plain Text"/>
    <w:basedOn w:val="Normal"/>
    <w:link w:val="PlainTextChar"/>
    <w:uiPriority w:val="99"/>
    <w:semiHidden/>
    <w:unhideWhenUsed/>
    <w:rsid w:val="00D24D17"/>
    <w:pPr>
      <w:widowControl/>
      <w:autoSpaceDE/>
      <w:autoSpaceDN/>
      <w:adjustRightInd/>
      <w:spacing w:after="0"/>
      <w:jc w:val="left"/>
    </w:pPr>
    <w:rPr>
      <w:rFonts w:ascii="Arial" w:eastAsiaTheme="minorHAnsi" w:hAnsi="Arial" w:cstheme="minorBidi"/>
      <w:szCs w:val="21"/>
      <w:lang w:val="en-ZA" w:eastAsia="ja-JP"/>
    </w:rPr>
  </w:style>
  <w:style w:type="character" w:customStyle="1" w:styleId="PlainTextChar">
    <w:name w:val="Plain Text Char"/>
    <w:basedOn w:val="DefaultParagraphFont"/>
    <w:link w:val="PlainText"/>
    <w:uiPriority w:val="99"/>
    <w:semiHidden/>
    <w:rsid w:val="00D24D17"/>
    <w:rPr>
      <w:rFonts w:ascii="Arial" w:eastAsiaTheme="minorHAnsi" w:hAnsi="Arial" w:cstheme="minorBidi"/>
      <w:sz w:val="22"/>
      <w:szCs w:val="21"/>
      <w:lang w:eastAsia="ja-JP"/>
    </w:rPr>
  </w:style>
  <w:style w:type="character" w:customStyle="1" w:styleId="UnresolvedMention1">
    <w:name w:val="Unresolved Mention1"/>
    <w:basedOn w:val="DefaultParagraphFont"/>
    <w:uiPriority w:val="99"/>
    <w:semiHidden/>
    <w:unhideWhenUsed/>
    <w:rsid w:val="002C19D8"/>
    <w:rPr>
      <w:color w:val="808080"/>
      <w:shd w:val="clear" w:color="auto" w:fill="E6E6E6"/>
    </w:rPr>
  </w:style>
  <w:style w:type="paragraph" w:customStyle="1" w:styleId="StyleLeft585pt">
    <w:name w:val="Style Left:  58.5 pt"/>
    <w:basedOn w:val="Normal"/>
    <w:uiPriority w:val="99"/>
    <w:rsid w:val="00544175"/>
    <w:pPr>
      <w:widowControl/>
      <w:autoSpaceDE/>
      <w:autoSpaceDN/>
      <w:adjustRightInd/>
      <w:spacing w:after="0" w:line="280" w:lineRule="exact"/>
      <w:ind w:left="1170"/>
      <w:jc w:val="left"/>
    </w:pPr>
    <w:rPr>
      <w:rFonts w:ascii="Times" w:eastAsiaTheme="minorHAnsi" w:hAnsi="Times"/>
      <w:sz w:val="24"/>
      <w:szCs w:val="24"/>
      <w:lang w:val="en-ZA" w:eastAsia="en-US"/>
    </w:rPr>
  </w:style>
  <w:style w:type="character" w:customStyle="1" w:styleId="UnresolvedMention2">
    <w:name w:val="Unresolved Mention2"/>
    <w:basedOn w:val="DefaultParagraphFont"/>
    <w:uiPriority w:val="99"/>
    <w:semiHidden/>
    <w:unhideWhenUsed/>
    <w:rsid w:val="00BA1E1D"/>
    <w:rPr>
      <w:color w:val="605E5C"/>
      <w:shd w:val="clear" w:color="auto" w:fill="E1DFDD"/>
    </w:rPr>
  </w:style>
  <w:style w:type="numbering" w:customStyle="1" w:styleId="IFACNumberedList">
    <w:name w:val="IFAC Numbered List"/>
    <w:uiPriority w:val="99"/>
    <w:rsid w:val="00F65695"/>
    <w:pPr>
      <w:numPr>
        <w:numId w:val="92"/>
      </w:numPr>
    </w:pPr>
  </w:style>
  <w:style w:type="paragraph" w:styleId="List2">
    <w:name w:val="List 2"/>
    <w:aliases w:val="IFAC ListStyle 2,ls2"/>
    <w:basedOn w:val="Normal"/>
    <w:next w:val="BodyText"/>
    <w:uiPriority w:val="99"/>
    <w:qFormat/>
    <w:rsid w:val="00F65695"/>
    <w:pPr>
      <w:widowControl/>
      <w:numPr>
        <w:ilvl w:val="1"/>
        <w:numId w:val="92"/>
      </w:numPr>
      <w:tabs>
        <w:tab w:val="left" w:pos="720"/>
        <w:tab w:val="left" w:pos="1267"/>
      </w:tabs>
      <w:autoSpaceDE/>
      <w:autoSpaceDN/>
      <w:adjustRightInd/>
      <w:spacing w:before="120" w:after="0" w:line="240" w:lineRule="exact"/>
      <w:jc w:val="left"/>
      <w:outlineLvl w:val="1"/>
    </w:pPr>
    <w:rPr>
      <w:rFonts w:eastAsiaTheme="minorHAnsi"/>
      <w:sz w:val="20"/>
      <w:szCs w:val="24"/>
      <w:lang w:val="en-US" w:eastAsia="en-US"/>
    </w:rPr>
  </w:style>
  <w:style w:type="paragraph" w:styleId="List3">
    <w:name w:val="List 3"/>
    <w:aliases w:val="IFAC ListStyle 3,ls3"/>
    <w:basedOn w:val="List2"/>
    <w:next w:val="BodyText"/>
    <w:uiPriority w:val="99"/>
    <w:qFormat/>
    <w:rsid w:val="00F65695"/>
    <w:pPr>
      <w:numPr>
        <w:ilvl w:val="2"/>
      </w:numPr>
      <w:tabs>
        <w:tab w:val="clear" w:pos="1267"/>
        <w:tab w:val="left" w:pos="1814"/>
      </w:tabs>
      <w:outlineLvl w:val="2"/>
    </w:pPr>
  </w:style>
  <w:style w:type="paragraph" w:styleId="List4">
    <w:name w:val="List 4"/>
    <w:aliases w:val="IFAC ListStyle 4,ls4"/>
    <w:basedOn w:val="List3"/>
    <w:next w:val="BodyText"/>
    <w:uiPriority w:val="99"/>
    <w:qFormat/>
    <w:rsid w:val="00F65695"/>
    <w:pPr>
      <w:numPr>
        <w:ilvl w:val="3"/>
      </w:numPr>
      <w:tabs>
        <w:tab w:val="clear" w:pos="1814"/>
        <w:tab w:val="left" w:pos="2362"/>
      </w:tabs>
      <w:outlineLvl w:val="3"/>
    </w:pPr>
  </w:style>
  <w:style w:type="paragraph" w:styleId="List5">
    <w:name w:val="List 5"/>
    <w:aliases w:val="IFAC ListStyle 5,ls5"/>
    <w:basedOn w:val="List4"/>
    <w:next w:val="BodyText"/>
    <w:uiPriority w:val="99"/>
    <w:qFormat/>
    <w:rsid w:val="00F65695"/>
    <w:pPr>
      <w:numPr>
        <w:ilvl w:val="4"/>
      </w:numPr>
      <w:tabs>
        <w:tab w:val="clear" w:pos="2362"/>
        <w:tab w:val="left" w:pos="2909"/>
      </w:tabs>
      <w:outlineLvl w:val="4"/>
    </w:pPr>
  </w:style>
  <w:style w:type="character" w:customStyle="1" w:styleId="ARMfootnoteTextChar3">
    <w:name w:val="ARM footnote Text Char3"/>
    <w:aliases w:val="Footnote Text Char2 Char3,Footnote Text Char11 Char3,Footnote Text Char3 Char3,Footnote Text Char4 Char3,Footnote Text Char5 Char3,Footnote Text Char6 Char3,Footnote Text Char12 Char1,Footnote Text Char21 Char1"/>
    <w:basedOn w:val="DefaultParagraphFont"/>
    <w:uiPriority w:val="99"/>
    <w:rsid w:val="00F65695"/>
    <w:rPr>
      <w:rFonts w:ascii="Times New Roman" w:hAnsi="Times New Roman"/>
      <w:sz w:val="16"/>
    </w:rPr>
  </w:style>
  <w:style w:type="character" w:customStyle="1" w:styleId="ListParagraphChar">
    <w:name w:val="List Paragraph Char"/>
    <w:aliases w:val="1st Bullet Char"/>
    <w:basedOn w:val="DefaultParagraphFont"/>
    <w:link w:val="ListParagraph"/>
    <w:uiPriority w:val="1"/>
    <w:locked/>
    <w:rsid w:val="00BD6ED8"/>
    <w:rPr>
      <w:rFonts w:ascii="Arial" w:eastAsia="MS Mincho" w:hAnsi="Arial"/>
      <w:sz w:val="22"/>
      <w:szCs w:val="22"/>
      <w:lang w:val="en-GB" w:eastAsia="en-GB"/>
    </w:rPr>
  </w:style>
  <w:style w:type="table" w:customStyle="1" w:styleId="TableNormal1">
    <w:name w:val="Table Normal1"/>
    <w:uiPriority w:val="2"/>
    <w:semiHidden/>
    <w:unhideWhenUsed/>
    <w:qFormat/>
    <w:rsid w:val="00852FF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B9"/>
    <w:pPr>
      <w:autoSpaceDE/>
      <w:autoSpaceDN/>
      <w:adjustRightInd/>
      <w:spacing w:after="0"/>
      <w:jc w:val="left"/>
    </w:pPr>
    <w:rPr>
      <w:rFonts w:asciiTheme="minorHAnsi" w:eastAsiaTheme="minorHAnsi" w:hAnsiTheme="minorHAnsi" w:cstheme="minorBidi"/>
      <w:lang w:val="en-US" w:eastAsia="en-US"/>
    </w:rPr>
  </w:style>
  <w:style w:type="character" w:customStyle="1" w:styleId="caps1">
    <w:name w:val="caps1"/>
    <w:basedOn w:val="DefaultParagraphFont"/>
    <w:rsid w:val="00630112"/>
    <w:rPr>
      <w:sz w:val="20"/>
      <w:szCs w:val="20"/>
    </w:rPr>
  </w:style>
  <w:style w:type="character" w:customStyle="1" w:styleId="UnresolvedMention3">
    <w:name w:val="Unresolved Mention3"/>
    <w:basedOn w:val="DefaultParagraphFont"/>
    <w:uiPriority w:val="99"/>
    <w:semiHidden/>
    <w:unhideWhenUsed/>
    <w:rsid w:val="00663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359405252">
      <w:bodyDiv w:val="1"/>
      <w:marLeft w:val="0"/>
      <w:marRight w:val="0"/>
      <w:marTop w:val="0"/>
      <w:marBottom w:val="0"/>
      <w:divBdr>
        <w:top w:val="none" w:sz="0" w:space="0" w:color="auto"/>
        <w:left w:val="none" w:sz="0" w:space="0" w:color="auto"/>
        <w:bottom w:val="none" w:sz="0" w:space="0" w:color="auto"/>
        <w:right w:val="none" w:sz="0" w:space="0" w:color="auto"/>
      </w:divBdr>
    </w:div>
    <w:div w:id="36996174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19600253">
      <w:bodyDiv w:val="1"/>
      <w:marLeft w:val="0"/>
      <w:marRight w:val="0"/>
      <w:marTop w:val="0"/>
      <w:marBottom w:val="0"/>
      <w:divBdr>
        <w:top w:val="none" w:sz="0" w:space="0" w:color="auto"/>
        <w:left w:val="none" w:sz="0" w:space="0" w:color="auto"/>
        <w:bottom w:val="none" w:sz="0" w:space="0" w:color="auto"/>
        <w:right w:val="none" w:sz="0" w:space="0" w:color="auto"/>
      </w:divBdr>
    </w:div>
    <w:div w:id="786002865">
      <w:bodyDiv w:val="1"/>
      <w:marLeft w:val="0"/>
      <w:marRight w:val="0"/>
      <w:marTop w:val="0"/>
      <w:marBottom w:val="0"/>
      <w:divBdr>
        <w:top w:val="none" w:sz="0" w:space="0" w:color="auto"/>
        <w:left w:val="none" w:sz="0" w:space="0" w:color="auto"/>
        <w:bottom w:val="none" w:sz="0" w:space="0" w:color="auto"/>
        <w:right w:val="none" w:sz="0" w:space="0" w:color="auto"/>
      </w:divBdr>
    </w:div>
    <w:div w:id="825170396">
      <w:bodyDiv w:val="1"/>
      <w:marLeft w:val="0"/>
      <w:marRight w:val="0"/>
      <w:marTop w:val="0"/>
      <w:marBottom w:val="0"/>
      <w:divBdr>
        <w:top w:val="none" w:sz="0" w:space="0" w:color="auto"/>
        <w:left w:val="none" w:sz="0" w:space="0" w:color="auto"/>
        <w:bottom w:val="none" w:sz="0" w:space="0" w:color="auto"/>
        <w:right w:val="none" w:sz="0" w:space="0" w:color="auto"/>
      </w:divBdr>
    </w:div>
    <w:div w:id="1044792109">
      <w:bodyDiv w:val="1"/>
      <w:marLeft w:val="0"/>
      <w:marRight w:val="0"/>
      <w:marTop w:val="0"/>
      <w:marBottom w:val="0"/>
      <w:divBdr>
        <w:top w:val="none" w:sz="0" w:space="0" w:color="auto"/>
        <w:left w:val="none" w:sz="0" w:space="0" w:color="auto"/>
        <w:bottom w:val="none" w:sz="0" w:space="0" w:color="auto"/>
        <w:right w:val="none" w:sz="0" w:space="0" w:color="auto"/>
      </w:divBdr>
    </w:div>
    <w:div w:id="1391879043">
      <w:bodyDiv w:val="1"/>
      <w:marLeft w:val="0"/>
      <w:marRight w:val="0"/>
      <w:marTop w:val="0"/>
      <w:marBottom w:val="0"/>
      <w:divBdr>
        <w:top w:val="none" w:sz="0" w:space="0" w:color="auto"/>
        <w:left w:val="none" w:sz="0" w:space="0" w:color="auto"/>
        <w:bottom w:val="none" w:sz="0" w:space="0" w:color="auto"/>
        <w:right w:val="none" w:sz="0" w:space="0" w:color="auto"/>
      </w:divBdr>
    </w:div>
    <w:div w:id="1400515813">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2754721">
      <w:bodyDiv w:val="1"/>
      <w:marLeft w:val="0"/>
      <w:marRight w:val="0"/>
      <w:marTop w:val="0"/>
      <w:marBottom w:val="0"/>
      <w:divBdr>
        <w:top w:val="none" w:sz="0" w:space="0" w:color="auto"/>
        <w:left w:val="none" w:sz="0" w:space="0" w:color="auto"/>
        <w:bottom w:val="none" w:sz="0" w:space="0" w:color="auto"/>
        <w:right w:val="none" w:sz="0" w:space="0" w:color="auto"/>
      </w:divBdr>
    </w:div>
    <w:div w:id="1718241864">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 w:id="1809010779">
      <w:bodyDiv w:val="1"/>
      <w:marLeft w:val="0"/>
      <w:marRight w:val="0"/>
      <w:marTop w:val="0"/>
      <w:marBottom w:val="0"/>
      <w:divBdr>
        <w:top w:val="none" w:sz="0" w:space="0" w:color="auto"/>
        <w:left w:val="none" w:sz="0" w:space="0" w:color="auto"/>
        <w:bottom w:val="none" w:sz="0" w:space="0" w:color="auto"/>
        <w:right w:val="none" w:sz="0" w:space="0" w:color="auto"/>
      </w:divBdr>
    </w:div>
    <w:div w:id="1809936339">
      <w:bodyDiv w:val="1"/>
      <w:marLeft w:val="0"/>
      <w:marRight w:val="0"/>
      <w:marTop w:val="0"/>
      <w:marBottom w:val="0"/>
      <w:divBdr>
        <w:top w:val="none" w:sz="0" w:space="0" w:color="auto"/>
        <w:left w:val="none" w:sz="0" w:space="0" w:color="auto"/>
        <w:bottom w:val="none" w:sz="0" w:space="0" w:color="auto"/>
        <w:right w:val="none" w:sz="0" w:space="0" w:color="auto"/>
      </w:divBdr>
    </w:div>
    <w:div w:id="2035424408">
      <w:bodyDiv w:val="1"/>
      <w:marLeft w:val="0"/>
      <w:marRight w:val="0"/>
      <w:marTop w:val="0"/>
      <w:marBottom w:val="0"/>
      <w:divBdr>
        <w:top w:val="none" w:sz="0" w:space="0" w:color="auto"/>
        <w:left w:val="none" w:sz="0" w:space="0" w:color="auto"/>
        <w:bottom w:val="none" w:sz="0" w:space="0" w:color="auto"/>
        <w:right w:val="none" w:sz="0" w:space="0" w:color="auto"/>
      </w:divBdr>
    </w:div>
    <w:div w:id="211982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irba.co.za/guidance-to-ras/technical-guidance-for-auditors/exposure-drafts-and-comment-letters" TargetMode="Externa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2364-408D-4737-B42E-F543FC7A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2593</Words>
  <Characters>15422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17980</CharactersWithSpaces>
  <SharedDoc>false</SharedDoc>
  <HLinks>
    <vt:vector size="678" baseType="variant">
      <vt:variant>
        <vt:i4>1114165</vt:i4>
      </vt:variant>
      <vt:variant>
        <vt:i4>671</vt:i4>
      </vt:variant>
      <vt:variant>
        <vt:i4>0</vt:i4>
      </vt:variant>
      <vt:variant>
        <vt:i4>5</vt:i4>
      </vt:variant>
      <vt:variant>
        <vt:lpwstr/>
      </vt:variant>
      <vt:variant>
        <vt:lpwstr>_Toc270078095</vt:lpwstr>
      </vt:variant>
      <vt:variant>
        <vt:i4>1114165</vt:i4>
      </vt:variant>
      <vt:variant>
        <vt:i4>665</vt:i4>
      </vt:variant>
      <vt:variant>
        <vt:i4>0</vt:i4>
      </vt:variant>
      <vt:variant>
        <vt:i4>5</vt:i4>
      </vt:variant>
      <vt:variant>
        <vt:lpwstr/>
      </vt:variant>
      <vt:variant>
        <vt:lpwstr>_Toc270078094</vt:lpwstr>
      </vt:variant>
      <vt:variant>
        <vt:i4>1114165</vt:i4>
      </vt:variant>
      <vt:variant>
        <vt:i4>659</vt:i4>
      </vt:variant>
      <vt:variant>
        <vt:i4>0</vt:i4>
      </vt:variant>
      <vt:variant>
        <vt:i4>5</vt:i4>
      </vt:variant>
      <vt:variant>
        <vt:lpwstr/>
      </vt:variant>
      <vt:variant>
        <vt:lpwstr>_Toc270078093</vt:lpwstr>
      </vt:variant>
      <vt:variant>
        <vt:i4>1114165</vt:i4>
      </vt:variant>
      <vt:variant>
        <vt:i4>653</vt:i4>
      </vt:variant>
      <vt:variant>
        <vt:i4>0</vt:i4>
      </vt:variant>
      <vt:variant>
        <vt:i4>5</vt:i4>
      </vt:variant>
      <vt:variant>
        <vt:lpwstr/>
      </vt:variant>
      <vt:variant>
        <vt:lpwstr>_Toc270078092</vt:lpwstr>
      </vt:variant>
      <vt:variant>
        <vt:i4>1114165</vt:i4>
      </vt:variant>
      <vt:variant>
        <vt:i4>647</vt:i4>
      </vt:variant>
      <vt:variant>
        <vt:i4>0</vt:i4>
      </vt:variant>
      <vt:variant>
        <vt:i4>5</vt:i4>
      </vt:variant>
      <vt:variant>
        <vt:lpwstr/>
      </vt:variant>
      <vt:variant>
        <vt:lpwstr>_Toc270078091</vt:lpwstr>
      </vt:variant>
      <vt:variant>
        <vt:i4>1114165</vt:i4>
      </vt:variant>
      <vt:variant>
        <vt:i4>641</vt:i4>
      </vt:variant>
      <vt:variant>
        <vt:i4>0</vt:i4>
      </vt:variant>
      <vt:variant>
        <vt:i4>5</vt:i4>
      </vt:variant>
      <vt:variant>
        <vt:lpwstr/>
      </vt:variant>
      <vt:variant>
        <vt:lpwstr>_Toc270078090</vt:lpwstr>
      </vt:variant>
      <vt:variant>
        <vt:i4>1048629</vt:i4>
      </vt:variant>
      <vt:variant>
        <vt:i4>635</vt:i4>
      </vt:variant>
      <vt:variant>
        <vt:i4>0</vt:i4>
      </vt:variant>
      <vt:variant>
        <vt:i4>5</vt:i4>
      </vt:variant>
      <vt:variant>
        <vt:lpwstr/>
      </vt:variant>
      <vt:variant>
        <vt:lpwstr>_Toc270078089</vt:lpwstr>
      </vt:variant>
      <vt:variant>
        <vt:i4>1048629</vt:i4>
      </vt:variant>
      <vt:variant>
        <vt:i4>629</vt:i4>
      </vt:variant>
      <vt:variant>
        <vt:i4>0</vt:i4>
      </vt:variant>
      <vt:variant>
        <vt:i4>5</vt:i4>
      </vt:variant>
      <vt:variant>
        <vt:lpwstr/>
      </vt:variant>
      <vt:variant>
        <vt:lpwstr>_Toc270078088</vt:lpwstr>
      </vt:variant>
      <vt:variant>
        <vt:i4>1048629</vt:i4>
      </vt:variant>
      <vt:variant>
        <vt:i4>623</vt:i4>
      </vt:variant>
      <vt:variant>
        <vt:i4>0</vt:i4>
      </vt:variant>
      <vt:variant>
        <vt:i4>5</vt:i4>
      </vt:variant>
      <vt:variant>
        <vt:lpwstr/>
      </vt:variant>
      <vt:variant>
        <vt:lpwstr>_Toc270078087</vt:lpwstr>
      </vt:variant>
      <vt:variant>
        <vt:i4>1048629</vt:i4>
      </vt:variant>
      <vt:variant>
        <vt:i4>617</vt:i4>
      </vt:variant>
      <vt:variant>
        <vt:i4>0</vt:i4>
      </vt:variant>
      <vt:variant>
        <vt:i4>5</vt:i4>
      </vt:variant>
      <vt:variant>
        <vt:lpwstr/>
      </vt:variant>
      <vt:variant>
        <vt:lpwstr>_Toc270078086</vt:lpwstr>
      </vt:variant>
      <vt:variant>
        <vt:i4>1048629</vt:i4>
      </vt:variant>
      <vt:variant>
        <vt:i4>611</vt:i4>
      </vt:variant>
      <vt:variant>
        <vt:i4>0</vt:i4>
      </vt:variant>
      <vt:variant>
        <vt:i4>5</vt:i4>
      </vt:variant>
      <vt:variant>
        <vt:lpwstr/>
      </vt:variant>
      <vt:variant>
        <vt:lpwstr>_Toc270078085</vt:lpwstr>
      </vt:variant>
      <vt:variant>
        <vt:i4>1048629</vt:i4>
      </vt:variant>
      <vt:variant>
        <vt:i4>605</vt:i4>
      </vt:variant>
      <vt:variant>
        <vt:i4>0</vt:i4>
      </vt:variant>
      <vt:variant>
        <vt:i4>5</vt:i4>
      </vt:variant>
      <vt:variant>
        <vt:lpwstr/>
      </vt:variant>
      <vt:variant>
        <vt:lpwstr>_Toc270078084</vt:lpwstr>
      </vt:variant>
      <vt:variant>
        <vt:i4>1048629</vt:i4>
      </vt:variant>
      <vt:variant>
        <vt:i4>599</vt:i4>
      </vt:variant>
      <vt:variant>
        <vt:i4>0</vt:i4>
      </vt:variant>
      <vt:variant>
        <vt:i4>5</vt:i4>
      </vt:variant>
      <vt:variant>
        <vt:lpwstr/>
      </vt:variant>
      <vt:variant>
        <vt:lpwstr>_Toc270078083</vt:lpwstr>
      </vt:variant>
      <vt:variant>
        <vt:i4>1048629</vt:i4>
      </vt:variant>
      <vt:variant>
        <vt:i4>593</vt:i4>
      </vt:variant>
      <vt:variant>
        <vt:i4>0</vt:i4>
      </vt:variant>
      <vt:variant>
        <vt:i4>5</vt:i4>
      </vt:variant>
      <vt:variant>
        <vt:lpwstr/>
      </vt:variant>
      <vt:variant>
        <vt:lpwstr>_Toc270078082</vt:lpwstr>
      </vt:variant>
      <vt:variant>
        <vt:i4>1048629</vt:i4>
      </vt:variant>
      <vt:variant>
        <vt:i4>587</vt:i4>
      </vt:variant>
      <vt:variant>
        <vt:i4>0</vt:i4>
      </vt:variant>
      <vt:variant>
        <vt:i4>5</vt:i4>
      </vt:variant>
      <vt:variant>
        <vt:lpwstr/>
      </vt:variant>
      <vt:variant>
        <vt:lpwstr>_Toc270078081</vt:lpwstr>
      </vt:variant>
      <vt:variant>
        <vt:i4>1048629</vt:i4>
      </vt:variant>
      <vt:variant>
        <vt:i4>581</vt:i4>
      </vt:variant>
      <vt:variant>
        <vt:i4>0</vt:i4>
      </vt:variant>
      <vt:variant>
        <vt:i4>5</vt:i4>
      </vt:variant>
      <vt:variant>
        <vt:lpwstr/>
      </vt:variant>
      <vt:variant>
        <vt:lpwstr>_Toc270078080</vt:lpwstr>
      </vt:variant>
      <vt:variant>
        <vt:i4>2031669</vt:i4>
      </vt:variant>
      <vt:variant>
        <vt:i4>575</vt:i4>
      </vt:variant>
      <vt:variant>
        <vt:i4>0</vt:i4>
      </vt:variant>
      <vt:variant>
        <vt:i4>5</vt:i4>
      </vt:variant>
      <vt:variant>
        <vt:lpwstr/>
      </vt:variant>
      <vt:variant>
        <vt:lpwstr>_Toc270078079</vt:lpwstr>
      </vt:variant>
      <vt:variant>
        <vt:i4>2031669</vt:i4>
      </vt:variant>
      <vt:variant>
        <vt:i4>569</vt:i4>
      </vt:variant>
      <vt:variant>
        <vt:i4>0</vt:i4>
      </vt:variant>
      <vt:variant>
        <vt:i4>5</vt:i4>
      </vt:variant>
      <vt:variant>
        <vt:lpwstr/>
      </vt:variant>
      <vt:variant>
        <vt:lpwstr>_Toc270078078</vt:lpwstr>
      </vt:variant>
      <vt:variant>
        <vt:i4>2031669</vt:i4>
      </vt:variant>
      <vt:variant>
        <vt:i4>563</vt:i4>
      </vt:variant>
      <vt:variant>
        <vt:i4>0</vt:i4>
      </vt:variant>
      <vt:variant>
        <vt:i4>5</vt:i4>
      </vt:variant>
      <vt:variant>
        <vt:lpwstr/>
      </vt:variant>
      <vt:variant>
        <vt:lpwstr>_Toc270078077</vt:lpwstr>
      </vt:variant>
      <vt:variant>
        <vt:i4>2031669</vt:i4>
      </vt:variant>
      <vt:variant>
        <vt:i4>557</vt:i4>
      </vt:variant>
      <vt:variant>
        <vt:i4>0</vt:i4>
      </vt:variant>
      <vt:variant>
        <vt:i4>5</vt:i4>
      </vt:variant>
      <vt:variant>
        <vt:lpwstr/>
      </vt:variant>
      <vt:variant>
        <vt:lpwstr>_Toc270078076</vt:lpwstr>
      </vt:variant>
      <vt:variant>
        <vt:i4>2031669</vt:i4>
      </vt:variant>
      <vt:variant>
        <vt:i4>551</vt:i4>
      </vt:variant>
      <vt:variant>
        <vt:i4>0</vt:i4>
      </vt:variant>
      <vt:variant>
        <vt:i4>5</vt:i4>
      </vt:variant>
      <vt:variant>
        <vt:lpwstr/>
      </vt:variant>
      <vt:variant>
        <vt:lpwstr>_Toc270078075</vt:lpwstr>
      </vt:variant>
      <vt:variant>
        <vt:i4>2031669</vt:i4>
      </vt:variant>
      <vt:variant>
        <vt:i4>545</vt:i4>
      </vt:variant>
      <vt:variant>
        <vt:i4>0</vt:i4>
      </vt:variant>
      <vt:variant>
        <vt:i4>5</vt:i4>
      </vt:variant>
      <vt:variant>
        <vt:lpwstr/>
      </vt:variant>
      <vt:variant>
        <vt:lpwstr>_Toc270078074</vt:lpwstr>
      </vt:variant>
      <vt:variant>
        <vt:i4>2031669</vt:i4>
      </vt:variant>
      <vt:variant>
        <vt:i4>539</vt:i4>
      </vt:variant>
      <vt:variant>
        <vt:i4>0</vt:i4>
      </vt:variant>
      <vt:variant>
        <vt:i4>5</vt:i4>
      </vt:variant>
      <vt:variant>
        <vt:lpwstr/>
      </vt:variant>
      <vt:variant>
        <vt:lpwstr>_Toc270078073</vt:lpwstr>
      </vt:variant>
      <vt:variant>
        <vt:i4>2031669</vt:i4>
      </vt:variant>
      <vt:variant>
        <vt:i4>533</vt:i4>
      </vt:variant>
      <vt:variant>
        <vt:i4>0</vt:i4>
      </vt:variant>
      <vt:variant>
        <vt:i4>5</vt:i4>
      </vt:variant>
      <vt:variant>
        <vt:lpwstr/>
      </vt:variant>
      <vt:variant>
        <vt:lpwstr>_Toc270078072</vt:lpwstr>
      </vt:variant>
      <vt:variant>
        <vt:i4>2031669</vt:i4>
      </vt:variant>
      <vt:variant>
        <vt:i4>527</vt:i4>
      </vt:variant>
      <vt:variant>
        <vt:i4>0</vt:i4>
      </vt:variant>
      <vt:variant>
        <vt:i4>5</vt:i4>
      </vt:variant>
      <vt:variant>
        <vt:lpwstr/>
      </vt:variant>
      <vt:variant>
        <vt:lpwstr>_Toc270078071</vt:lpwstr>
      </vt:variant>
      <vt:variant>
        <vt:i4>2031669</vt:i4>
      </vt:variant>
      <vt:variant>
        <vt:i4>521</vt:i4>
      </vt:variant>
      <vt:variant>
        <vt:i4>0</vt:i4>
      </vt:variant>
      <vt:variant>
        <vt:i4>5</vt:i4>
      </vt:variant>
      <vt:variant>
        <vt:lpwstr/>
      </vt:variant>
      <vt:variant>
        <vt:lpwstr>_Toc270078070</vt:lpwstr>
      </vt:variant>
      <vt:variant>
        <vt:i4>1966133</vt:i4>
      </vt:variant>
      <vt:variant>
        <vt:i4>515</vt:i4>
      </vt:variant>
      <vt:variant>
        <vt:i4>0</vt:i4>
      </vt:variant>
      <vt:variant>
        <vt:i4>5</vt:i4>
      </vt:variant>
      <vt:variant>
        <vt:lpwstr/>
      </vt:variant>
      <vt:variant>
        <vt:lpwstr>_Toc270078069</vt:lpwstr>
      </vt:variant>
      <vt:variant>
        <vt:i4>1966133</vt:i4>
      </vt:variant>
      <vt:variant>
        <vt:i4>509</vt:i4>
      </vt:variant>
      <vt:variant>
        <vt:i4>0</vt:i4>
      </vt:variant>
      <vt:variant>
        <vt:i4>5</vt:i4>
      </vt:variant>
      <vt:variant>
        <vt:lpwstr/>
      </vt:variant>
      <vt:variant>
        <vt:lpwstr>_Toc270078068</vt:lpwstr>
      </vt:variant>
      <vt:variant>
        <vt:i4>1966133</vt:i4>
      </vt:variant>
      <vt:variant>
        <vt:i4>503</vt:i4>
      </vt:variant>
      <vt:variant>
        <vt:i4>0</vt:i4>
      </vt:variant>
      <vt:variant>
        <vt:i4>5</vt:i4>
      </vt:variant>
      <vt:variant>
        <vt:lpwstr/>
      </vt:variant>
      <vt:variant>
        <vt:lpwstr>_Toc270078067</vt:lpwstr>
      </vt:variant>
      <vt:variant>
        <vt:i4>1966133</vt:i4>
      </vt:variant>
      <vt:variant>
        <vt:i4>497</vt:i4>
      </vt:variant>
      <vt:variant>
        <vt:i4>0</vt:i4>
      </vt:variant>
      <vt:variant>
        <vt:i4>5</vt:i4>
      </vt:variant>
      <vt:variant>
        <vt:lpwstr/>
      </vt:variant>
      <vt:variant>
        <vt:lpwstr>_Toc270078066</vt:lpwstr>
      </vt:variant>
      <vt:variant>
        <vt:i4>1966133</vt:i4>
      </vt:variant>
      <vt:variant>
        <vt:i4>491</vt:i4>
      </vt:variant>
      <vt:variant>
        <vt:i4>0</vt:i4>
      </vt:variant>
      <vt:variant>
        <vt:i4>5</vt:i4>
      </vt:variant>
      <vt:variant>
        <vt:lpwstr/>
      </vt:variant>
      <vt:variant>
        <vt:lpwstr>_Toc270078065</vt:lpwstr>
      </vt:variant>
      <vt:variant>
        <vt:i4>1966133</vt:i4>
      </vt:variant>
      <vt:variant>
        <vt:i4>485</vt:i4>
      </vt:variant>
      <vt:variant>
        <vt:i4>0</vt:i4>
      </vt:variant>
      <vt:variant>
        <vt:i4>5</vt:i4>
      </vt:variant>
      <vt:variant>
        <vt:lpwstr/>
      </vt:variant>
      <vt:variant>
        <vt:lpwstr>_Toc270078064</vt:lpwstr>
      </vt:variant>
      <vt:variant>
        <vt:i4>1966133</vt:i4>
      </vt:variant>
      <vt:variant>
        <vt:i4>479</vt:i4>
      </vt:variant>
      <vt:variant>
        <vt:i4>0</vt:i4>
      </vt:variant>
      <vt:variant>
        <vt:i4>5</vt:i4>
      </vt:variant>
      <vt:variant>
        <vt:lpwstr/>
      </vt:variant>
      <vt:variant>
        <vt:lpwstr>_Toc270078063</vt:lpwstr>
      </vt:variant>
      <vt:variant>
        <vt:i4>1966133</vt:i4>
      </vt:variant>
      <vt:variant>
        <vt:i4>473</vt:i4>
      </vt:variant>
      <vt:variant>
        <vt:i4>0</vt:i4>
      </vt:variant>
      <vt:variant>
        <vt:i4>5</vt:i4>
      </vt:variant>
      <vt:variant>
        <vt:lpwstr/>
      </vt:variant>
      <vt:variant>
        <vt:lpwstr>_Toc270078062</vt:lpwstr>
      </vt:variant>
      <vt:variant>
        <vt:i4>1966133</vt:i4>
      </vt:variant>
      <vt:variant>
        <vt:i4>467</vt:i4>
      </vt:variant>
      <vt:variant>
        <vt:i4>0</vt:i4>
      </vt:variant>
      <vt:variant>
        <vt:i4>5</vt:i4>
      </vt:variant>
      <vt:variant>
        <vt:lpwstr/>
      </vt:variant>
      <vt:variant>
        <vt:lpwstr>_Toc270078061</vt:lpwstr>
      </vt:variant>
      <vt:variant>
        <vt:i4>1966133</vt:i4>
      </vt:variant>
      <vt:variant>
        <vt:i4>461</vt:i4>
      </vt:variant>
      <vt:variant>
        <vt:i4>0</vt:i4>
      </vt:variant>
      <vt:variant>
        <vt:i4>5</vt:i4>
      </vt:variant>
      <vt:variant>
        <vt:lpwstr/>
      </vt:variant>
      <vt:variant>
        <vt:lpwstr>_Toc270078060</vt:lpwstr>
      </vt:variant>
      <vt:variant>
        <vt:i4>1900597</vt:i4>
      </vt:variant>
      <vt:variant>
        <vt:i4>455</vt:i4>
      </vt:variant>
      <vt:variant>
        <vt:i4>0</vt:i4>
      </vt:variant>
      <vt:variant>
        <vt:i4>5</vt:i4>
      </vt:variant>
      <vt:variant>
        <vt:lpwstr/>
      </vt:variant>
      <vt:variant>
        <vt:lpwstr>_Toc270078059</vt:lpwstr>
      </vt:variant>
      <vt:variant>
        <vt:i4>1900597</vt:i4>
      </vt:variant>
      <vt:variant>
        <vt:i4>449</vt:i4>
      </vt:variant>
      <vt:variant>
        <vt:i4>0</vt:i4>
      </vt:variant>
      <vt:variant>
        <vt:i4>5</vt:i4>
      </vt:variant>
      <vt:variant>
        <vt:lpwstr/>
      </vt:variant>
      <vt:variant>
        <vt:lpwstr>_Toc270078058</vt:lpwstr>
      </vt:variant>
      <vt:variant>
        <vt:i4>1900597</vt:i4>
      </vt:variant>
      <vt:variant>
        <vt:i4>443</vt:i4>
      </vt:variant>
      <vt:variant>
        <vt:i4>0</vt:i4>
      </vt:variant>
      <vt:variant>
        <vt:i4>5</vt:i4>
      </vt:variant>
      <vt:variant>
        <vt:lpwstr/>
      </vt:variant>
      <vt:variant>
        <vt:lpwstr>_Toc270078057</vt:lpwstr>
      </vt:variant>
      <vt:variant>
        <vt:i4>1900597</vt:i4>
      </vt:variant>
      <vt:variant>
        <vt:i4>437</vt:i4>
      </vt:variant>
      <vt:variant>
        <vt:i4>0</vt:i4>
      </vt:variant>
      <vt:variant>
        <vt:i4>5</vt:i4>
      </vt:variant>
      <vt:variant>
        <vt:lpwstr/>
      </vt:variant>
      <vt:variant>
        <vt:lpwstr>_Toc270078056</vt:lpwstr>
      </vt:variant>
      <vt:variant>
        <vt:i4>1900597</vt:i4>
      </vt:variant>
      <vt:variant>
        <vt:i4>431</vt:i4>
      </vt:variant>
      <vt:variant>
        <vt:i4>0</vt:i4>
      </vt:variant>
      <vt:variant>
        <vt:i4>5</vt:i4>
      </vt:variant>
      <vt:variant>
        <vt:lpwstr/>
      </vt:variant>
      <vt:variant>
        <vt:lpwstr>_Toc270078055</vt:lpwstr>
      </vt:variant>
      <vt:variant>
        <vt:i4>1900597</vt:i4>
      </vt:variant>
      <vt:variant>
        <vt:i4>425</vt:i4>
      </vt:variant>
      <vt:variant>
        <vt:i4>0</vt:i4>
      </vt:variant>
      <vt:variant>
        <vt:i4>5</vt:i4>
      </vt:variant>
      <vt:variant>
        <vt:lpwstr/>
      </vt:variant>
      <vt:variant>
        <vt:lpwstr>_Toc270078054</vt:lpwstr>
      </vt:variant>
      <vt:variant>
        <vt:i4>1900597</vt:i4>
      </vt:variant>
      <vt:variant>
        <vt:i4>419</vt:i4>
      </vt:variant>
      <vt:variant>
        <vt:i4>0</vt:i4>
      </vt:variant>
      <vt:variant>
        <vt:i4>5</vt:i4>
      </vt:variant>
      <vt:variant>
        <vt:lpwstr/>
      </vt:variant>
      <vt:variant>
        <vt:lpwstr>_Toc270078053</vt:lpwstr>
      </vt:variant>
      <vt:variant>
        <vt:i4>1900597</vt:i4>
      </vt:variant>
      <vt:variant>
        <vt:i4>413</vt:i4>
      </vt:variant>
      <vt:variant>
        <vt:i4>0</vt:i4>
      </vt:variant>
      <vt:variant>
        <vt:i4>5</vt:i4>
      </vt:variant>
      <vt:variant>
        <vt:lpwstr/>
      </vt:variant>
      <vt:variant>
        <vt:lpwstr>_Toc270078052</vt:lpwstr>
      </vt:variant>
      <vt:variant>
        <vt:i4>1900597</vt:i4>
      </vt:variant>
      <vt:variant>
        <vt:i4>407</vt:i4>
      </vt:variant>
      <vt:variant>
        <vt:i4>0</vt:i4>
      </vt:variant>
      <vt:variant>
        <vt:i4>5</vt:i4>
      </vt:variant>
      <vt:variant>
        <vt:lpwstr/>
      </vt:variant>
      <vt:variant>
        <vt:lpwstr>_Toc270078051</vt:lpwstr>
      </vt:variant>
      <vt:variant>
        <vt:i4>1900597</vt:i4>
      </vt:variant>
      <vt:variant>
        <vt:i4>401</vt:i4>
      </vt:variant>
      <vt:variant>
        <vt:i4>0</vt:i4>
      </vt:variant>
      <vt:variant>
        <vt:i4>5</vt:i4>
      </vt:variant>
      <vt:variant>
        <vt:lpwstr/>
      </vt:variant>
      <vt:variant>
        <vt:lpwstr>_Toc270078050</vt:lpwstr>
      </vt:variant>
      <vt:variant>
        <vt:i4>1835061</vt:i4>
      </vt:variant>
      <vt:variant>
        <vt:i4>395</vt:i4>
      </vt:variant>
      <vt:variant>
        <vt:i4>0</vt:i4>
      </vt:variant>
      <vt:variant>
        <vt:i4>5</vt:i4>
      </vt:variant>
      <vt:variant>
        <vt:lpwstr/>
      </vt:variant>
      <vt:variant>
        <vt:lpwstr>_Toc270078049</vt:lpwstr>
      </vt:variant>
      <vt:variant>
        <vt:i4>1835061</vt:i4>
      </vt:variant>
      <vt:variant>
        <vt:i4>389</vt:i4>
      </vt:variant>
      <vt:variant>
        <vt:i4>0</vt:i4>
      </vt:variant>
      <vt:variant>
        <vt:i4>5</vt:i4>
      </vt:variant>
      <vt:variant>
        <vt:lpwstr/>
      </vt:variant>
      <vt:variant>
        <vt:lpwstr>_Toc270078048</vt:lpwstr>
      </vt:variant>
      <vt:variant>
        <vt:i4>1835061</vt:i4>
      </vt:variant>
      <vt:variant>
        <vt:i4>383</vt:i4>
      </vt:variant>
      <vt:variant>
        <vt:i4>0</vt:i4>
      </vt:variant>
      <vt:variant>
        <vt:i4>5</vt:i4>
      </vt:variant>
      <vt:variant>
        <vt:lpwstr/>
      </vt:variant>
      <vt:variant>
        <vt:lpwstr>_Toc270078047</vt:lpwstr>
      </vt:variant>
      <vt:variant>
        <vt:i4>1835061</vt:i4>
      </vt:variant>
      <vt:variant>
        <vt:i4>377</vt:i4>
      </vt:variant>
      <vt:variant>
        <vt:i4>0</vt:i4>
      </vt:variant>
      <vt:variant>
        <vt:i4>5</vt:i4>
      </vt:variant>
      <vt:variant>
        <vt:lpwstr/>
      </vt:variant>
      <vt:variant>
        <vt:lpwstr>_Toc270078046</vt:lpwstr>
      </vt:variant>
      <vt:variant>
        <vt:i4>1835061</vt:i4>
      </vt:variant>
      <vt:variant>
        <vt:i4>371</vt:i4>
      </vt:variant>
      <vt:variant>
        <vt:i4>0</vt:i4>
      </vt:variant>
      <vt:variant>
        <vt:i4>5</vt:i4>
      </vt:variant>
      <vt:variant>
        <vt:lpwstr/>
      </vt:variant>
      <vt:variant>
        <vt:lpwstr>_Toc270078045</vt:lpwstr>
      </vt:variant>
      <vt:variant>
        <vt:i4>1835061</vt:i4>
      </vt:variant>
      <vt:variant>
        <vt:i4>365</vt:i4>
      </vt:variant>
      <vt:variant>
        <vt:i4>0</vt:i4>
      </vt:variant>
      <vt:variant>
        <vt:i4>5</vt:i4>
      </vt:variant>
      <vt:variant>
        <vt:lpwstr/>
      </vt:variant>
      <vt:variant>
        <vt:lpwstr>_Toc270078044</vt:lpwstr>
      </vt:variant>
      <vt:variant>
        <vt:i4>1835061</vt:i4>
      </vt:variant>
      <vt:variant>
        <vt:i4>359</vt:i4>
      </vt:variant>
      <vt:variant>
        <vt:i4>0</vt:i4>
      </vt:variant>
      <vt:variant>
        <vt:i4>5</vt:i4>
      </vt:variant>
      <vt:variant>
        <vt:lpwstr/>
      </vt:variant>
      <vt:variant>
        <vt:lpwstr>_Toc270078043</vt:lpwstr>
      </vt:variant>
      <vt:variant>
        <vt:i4>1835061</vt:i4>
      </vt:variant>
      <vt:variant>
        <vt:i4>353</vt:i4>
      </vt:variant>
      <vt:variant>
        <vt:i4>0</vt:i4>
      </vt:variant>
      <vt:variant>
        <vt:i4>5</vt:i4>
      </vt:variant>
      <vt:variant>
        <vt:lpwstr/>
      </vt:variant>
      <vt:variant>
        <vt:lpwstr>_Toc270078042</vt:lpwstr>
      </vt:variant>
      <vt:variant>
        <vt:i4>1835061</vt:i4>
      </vt:variant>
      <vt:variant>
        <vt:i4>347</vt:i4>
      </vt:variant>
      <vt:variant>
        <vt:i4>0</vt:i4>
      </vt:variant>
      <vt:variant>
        <vt:i4>5</vt:i4>
      </vt:variant>
      <vt:variant>
        <vt:lpwstr/>
      </vt:variant>
      <vt:variant>
        <vt:lpwstr>_Toc270078041</vt:lpwstr>
      </vt:variant>
      <vt:variant>
        <vt:i4>1835061</vt:i4>
      </vt:variant>
      <vt:variant>
        <vt:i4>341</vt:i4>
      </vt:variant>
      <vt:variant>
        <vt:i4>0</vt:i4>
      </vt:variant>
      <vt:variant>
        <vt:i4>5</vt:i4>
      </vt:variant>
      <vt:variant>
        <vt:lpwstr/>
      </vt:variant>
      <vt:variant>
        <vt:lpwstr>_Toc270078040</vt:lpwstr>
      </vt:variant>
      <vt:variant>
        <vt:i4>1769525</vt:i4>
      </vt:variant>
      <vt:variant>
        <vt:i4>335</vt:i4>
      </vt:variant>
      <vt:variant>
        <vt:i4>0</vt:i4>
      </vt:variant>
      <vt:variant>
        <vt:i4>5</vt:i4>
      </vt:variant>
      <vt:variant>
        <vt:lpwstr/>
      </vt:variant>
      <vt:variant>
        <vt:lpwstr>_Toc270078039</vt:lpwstr>
      </vt:variant>
      <vt:variant>
        <vt:i4>1769525</vt:i4>
      </vt:variant>
      <vt:variant>
        <vt:i4>329</vt:i4>
      </vt:variant>
      <vt:variant>
        <vt:i4>0</vt:i4>
      </vt:variant>
      <vt:variant>
        <vt:i4>5</vt:i4>
      </vt:variant>
      <vt:variant>
        <vt:lpwstr/>
      </vt:variant>
      <vt:variant>
        <vt:lpwstr>_Toc270078038</vt:lpwstr>
      </vt:variant>
      <vt:variant>
        <vt:i4>1769525</vt:i4>
      </vt:variant>
      <vt:variant>
        <vt:i4>323</vt:i4>
      </vt:variant>
      <vt:variant>
        <vt:i4>0</vt:i4>
      </vt:variant>
      <vt:variant>
        <vt:i4>5</vt:i4>
      </vt:variant>
      <vt:variant>
        <vt:lpwstr/>
      </vt:variant>
      <vt:variant>
        <vt:lpwstr>_Toc270078037</vt:lpwstr>
      </vt:variant>
      <vt:variant>
        <vt:i4>1769525</vt:i4>
      </vt:variant>
      <vt:variant>
        <vt:i4>317</vt:i4>
      </vt:variant>
      <vt:variant>
        <vt:i4>0</vt:i4>
      </vt:variant>
      <vt:variant>
        <vt:i4>5</vt:i4>
      </vt:variant>
      <vt:variant>
        <vt:lpwstr/>
      </vt:variant>
      <vt:variant>
        <vt:lpwstr>_Toc270078036</vt:lpwstr>
      </vt:variant>
      <vt:variant>
        <vt:i4>1769525</vt:i4>
      </vt:variant>
      <vt:variant>
        <vt:i4>311</vt:i4>
      </vt:variant>
      <vt:variant>
        <vt:i4>0</vt:i4>
      </vt:variant>
      <vt:variant>
        <vt:i4>5</vt:i4>
      </vt:variant>
      <vt:variant>
        <vt:lpwstr/>
      </vt:variant>
      <vt:variant>
        <vt:lpwstr>_Toc270078035</vt:lpwstr>
      </vt:variant>
      <vt:variant>
        <vt:i4>1769525</vt:i4>
      </vt:variant>
      <vt:variant>
        <vt:i4>305</vt:i4>
      </vt:variant>
      <vt:variant>
        <vt:i4>0</vt:i4>
      </vt:variant>
      <vt:variant>
        <vt:i4>5</vt:i4>
      </vt:variant>
      <vt:variant>
        <vt:lpwstr/>
      </vt:variant>
      <vt:variant>
        <vt:lpwstr>_Toc270078034</vt:lpwstr>
      </vt:variant>
      <vt:variant>
        <vt:i4>1769525</vt:i4>
      </vt:variant>
      <vt:variant>
        <vt:i4>299</vt:i4>
      </vt:variant>
      <vt:variant>
        <vt:i4>0</vt:i4>
      </vt:variant>
      <vt:variant>
        <vt:i4>5</vt:i4>
      </vt:variant>
      <vt:variant>
        <vt:lpwstr/>
      </vt:variant>
      <vt:variant>
        <vt:lpwstr>_Toc270078033</vt:lpwstr>
      </vt:variant>
      <vt:variant>
        <vt:i4>1769525</vt:i4>
      </vt:variant>
      <vt:variant>
        <vt:i4>293</vt:i4>
      </vt:variant>
      <vt:variant>
        <vt:i4>0</vt:i4>
      </vt:variant>
      <vt:variant>
        <vt:i4>5</vt:i4>
      </vt:variant>
      <vt:variant>
        <vt:lpwstr/>
      </vt:variant>
      <vt:variant>
        <vt:lpwstr>_Toc270078032</vt:lpwstr>
      </vt:variant>
      <vt:variant>
        <vt:i4>1769525</vt:i4>
      </vt:variant>
      <vt:variant>
        <vt:i4>287</vt:i4>
      </vt:variant>
      <vt:variant>
        <vt:i4>0</vt:i4>
      </vt:variant>
      <vt:variant>
        <vt:i4>5</vt:i4>
      </vt:variant>
      <vt:variant>
        <vt:lpwstr/>
      </vt:variant>
      <vt:variant>
        <vt:lpwstr>_Toc270078031</vt:lpwstr>
      </vt:variant>
      <vt:variant>
        <vt:i4>1769525</vt:i4>
      </vt:variant>
      <vt:variant>
        <vt:i4>281</vt:i4>
      </vt:variant>
      <vt:variant>
        <vt:i4>0</vt:i4>
      </vt:variant>
      <vt:variant>
        <vt:i4>5</vt:i4>
      </vt:variant>
      <vt:variant>
        <vt:lpwstr/>
      </vt:variant>
      <vt:variant>
        <vt:lpwstr>_Toc270078030</vt:lpwstr>
      </vt:variant>
      <vt:variant>
        <vt:i4>1703989</vt:i4>
      </vt:variant>
      <vt:variant>
        <vt:i4>275</vt:i4>
      </vt:variant>
      <vt:variant>
        <vt:i4>0</vt:i4>
      </vt:variant>
      <vt:variant>
        <vt:i4>5</vt:i4>
      </vt:variant>
      <vt:variant>
        <vt:lpwstr/>
      </vt:variant>
      <vt:variant>
        <vt:lpwstr>_Toc270078029</vt:lpwstr>
      </vt:variant>
      <vt:variant>
        <vt:i4>1703989</vt:i4>
      </vt:variant>
      <vt:variant>
        <vt:i4>269</vt:i4>
      </vt:variant>
      <vt:variant>
        <vt:i4>0</vt:i4>
      </vt:variant>
      <vt:variant>
        <vt:i4>5</vt:i4>
      </vt:variant>
      <vt:variant>
        <vt:lpwstr/>
      </vt:variant>
      <vt:variant>
        <vt:lpwstr>_Toc270078028</vt:lpwstr>
      </vt:variant>
      <vt:variant>
        <vt:i4>1703989</vt:i4>
      </vt:variant>
      <vt:variant>
        <vt:i4>263</vt:i4>
      </vt:variant>
      <vt:variant>
        <vt:i4>0</vt:i4>
      </vt:variant>
      <vt:variant>
        <vt:i4>5</vt:i4>
      </vt:variant>
      <vt:variant>
        <vt:lpwstr/>
      </vt:variant>
      <vt:variant>
        <vt:lpwstr>_Toc270078027</vt:lpwstr>
      </vt:variant>
      <vt:variant>
        <vt:i4>1703989</vt:i4>
      </vt:variant>
      <vt:variant>
        <vt:i4>257</vt:i4>
      </vt:variant>
      <vt:variant>
        <vt:i4>0</vt:i4>
      </vt:variant>
      <vt:variant>
        <vt:i4>5</vt:i4>
      </vt:variant>
      <vt:variant>
        <vt:lpwstr/>
      </vt:variant>
      <vt:variant>
        <vt:lpwstr>_Toc270078026</vt:lpwstr>
      </vt:variant>
      <vt:variant>
        <vt:i4>1703989</vt:i4>
      </vt:variant>
      <vt:variant>
        <vt:i4>251</vt:i4>
      </vt:variant>
      <vt:variant>
        <vt:i4>0</vt:i4>
      </vt:variant>
      <vt:variant>
        <vt:i4>5</vt:i4>
      </vt:variant>
      <vt:variant>
        <vt:lpwstr/>
      </vt:variant>
      <vt:variant>
        <vt:lpwstr>_Toc270078025</vt:lpwstr>
      </vt:variant>
      <vt:variant>
        <vt:i4>1703989</vt:i4>
      </vt:variant>
      <vt:variant>
        <vt:i4>245</vt:i4>
      </vt:variant>
      <vt:variant>
        <vt:i4>0</vt:i4>
      </vt:variant>
      <vt:variant>
        <vt:i4>5</vt:i4>
      </vt:variant>
      <vt:variant>
        <vt:lpwstr/>
      </vt:variant>
      <vt:variant>
        <vt:lpwstr>_Toc270078024</vt:lpwstr>
      </vt:variant>
      <vt:variant>
        <vt:i4>1703989</vt:i4>
      </vt:variant>
      <vt:variant>
        <vt:i4>239</vt:i4>
      </vt:variant>
      <vt:variant>
        <vt:i4>0</vt:i4>
      </vt:variant>
      <vt:variant>
        <vt:i4>5</vt:i4>
      </vt:variant>
      <vt:variant>
        <vt:lpwstr/>
      </vt:variant>
      <vt:variant>
        <vt:lpwstr>_Toc270078023</vt:lpwstr>
      </vt:variant>
      <vt:variant>
        <vt:i4>1703989</vt:i4>
      </vt:variant>
      <vt:variant>
        <vt:i4>233</vt:i4>
      </vt:variant>
      <vt:variant>
        <vt:i4>0</vt:i4>
      </vt:variant>
      <vt:variant>
        <vt:i4>5</vt:i4>
      </vt:variant>
      <vt:variant>
        <vt:lpwstr/>
      </vt:variant>
      <vt:variant>
        <vt:lpwstr>_Toc270078022</vt:lpwstr>
      </vt:variant>
      <vt:variant>
        <vt:i4>1703989</vt:i4>
      </vt:variant>
      <vt:variant>
        <vt:i4>227</vt:i4>
      </vt:variant>
      <vt:variant>
        <vt:i4>0</vt:i4>
      </vt:variant>
      <vt:variant>
        <vt:i4>5</vt:i4>
      </vt:variant>
      <vt:variant>
        <vt:lpwstr/>
      </vt:variant>
      <vt:variant>
        <vt:lpwstr>_Toc270078021</vt:lpwstr>
      </vt:variant>
      <vt:variant>
        <vt:i4>1703989</vt:i4>
      </vt:variant>
      <vt:variant>
        <vt:i4>221</vt:i4>
      </vt:variant>
      <vt:variant>
        <vt:i4>0</vt:i4>
      </vt:variant>
      <vt:variant>
        <vt:i4>5</vt:i4>
      </vt:variant>
      <vt:variant>
        <vt:lpwstr/>
      </vt:variant>
      <vt:variant>
        <vt:lpwstr>_Toc270078020</vt:lpwstr>
      </vt:variant>
      <vt:variant>
        <vt:i4>1638453</vt:i4>
      </vt:variant>
      <vt:variant>
        <vt:i4>215</vt:i4>
      </vt:variant>
      <vt:variant>
        <vt:i4>0</vt:i4>
      </vt:variant>
      <vt:variant>
        <vt:i4>5</vt:i4>
      </vt:variant>
      <vt:variant>
        <vt:lpwstr/>
      </vt:variant>
      <vt:variant>
        <vt:lpwstr>_Toc270078019</vt:lpwstr>
      </vt:variant>
      <vt:variant>
        <vt:i4>1638453</vt:i4>
      </vt:variant>
      <vt:variant>
        <vt:i4>209</vt:i4>
      </vt:variant>
      <vt:variant>
        <vt:i4>0</vt:i4>
      </vt:variant>
      <vt:variant>
        <vt:i4>5</vt:i4>
      </vt:variant>
      <vt:variant>
        <vt:lpwstr/>
      </vt:variant>
      <vt:variant>
        <vt:lpwstr>_Toc270078018</vt:lpwstr>
      </vt:variant>
      <vt:variant>
        <vt:i4>1638453</vt:i4>
      </vt:variant>
      <vt:variant>
        <vt:i4>203</vt:i4>
      </vt:variant>
      <vt:variant>
        <vt:i4>0</vt:i4>
      </vt:variant>
      <vt:variant>
        <vt:i4>5</vt:i4>
      </vt:variant>
      <vt:variant>
        <vt:lpwstr/>
      </vt:variant>
      <vt:variant>
        <vt:lpwstr>_Toc270078017</vt:lpwstr>
      </vt:variant>
      <vt:variant>
        <vt:i4>1638453</vt:i4>
      </vt:variant>
      <vt:variant>
        <vt:i4>197</vt:i4>
      </vt:variant>
      <vt:variant>
        <vt:i4>0</vt:i4>
      </vt:variant>
      <vt:variant>
        <vt:i4>5</vt:i4>
      </vt:variant>
      <vt:variant>
        <vt:lpwstr/>
      </vt:variant>
      <vt:variant>
        <vt:lpwstr>_Toc270078016</vt:lpwstr>
      </vt:variant>
      <vt:variant>
        <vt:i4>1638453</vt:i4>
      </vt:variant>
      <vt:variant>
        <vt:i4>191</vt:i4>
      </vt:variant>
      <vt:variant>
        <vt:i4>0</vt:i4>
      </vt:variant>
      <vt:variant>
        <vt:i4>5</vt:i4>
      </vt:variant>
      <vt:variant>
        <vt:lpwstr/>
      </vt:variant>
      <vt:variant>
        <vt:lpwstr>_Toc270078015</vt:lpwstr>
      </vt:variant>
      <vt:variant>
        <vt:i4>1638453</vt:i4>
      </vt:variant>
      <vt:variant>
        <vt:i4>185</vt:i4>
      </vt:variant>
      <vt:variant>
        <vt:i4>0</vt:i4>
      </vt:variant>
      <vt:variant>
        <vt:i4>5</vt:i4>
      </vt:variant>
      <vt:variant>
        <vt:lpwstr/>
      </vt:variant>
      <vt:variant>
        <vt:lpwstr>_Toc270078014</vt:lpwstr>
      </vt:variant>
      <vt:variant>
        <vt:i4>1638453</vt:i4>
      </vt:variant>
      <vt:variant>
        <vt:i4>179</vt:i4>
      </vt:variant>
      <vt:variant>
        <vt:i4>0</vt:i4>
      </vt:variant>
      <vt:variant>
        <vt:i4>5</vt:i4>
      </vt:variant>
      <vt:variant>
        <vt:lpwstr/>
      </vt:variant>
      <vt:variant>
        <vt:lpwstr>_Toc270078013</vt:lpwstr>
      </vt:variant>
      <vt:variant>
        <vt:i4>1638453</vt:i4>
      </vt:variant>
      <vt:variant>
        <vt:i4>173</vt:i4>
      </vt:variant>
      <vt:variant>
        <vt:i4>0</vt:i4>
      </vt:variant>
      <vt:variant>
        <vt:i4>5</vt:i4>
      </vt:variant>
      <vt:variant>
        <vt:lpwstr/>
      </vt:variant>
      <vt:variant>
        <vt:lpwstr>_Toc270078012</vt:lpwstr>
      </vt:variant>
      <vt:variant>
        <vt:i4>1638453</vt:i4>
      </vt:variant>
      <vt:variant>
        <vt:i4>167</vt:i4>
      </vt:variant>
      <vt:variant>
        <vt:i4>0</vt:i4>
      </vt:variant>
      <vt:variant>
        <vt:i4>5</vt:i4>
      </vt:variant>
      <vt:variant>
        <vt:lpwstr/>
      </vt:variant>
      <vt:variant>
        <vt:lpwstr>_Toc270078011</vt:lpwstr>
      </vt:variant>
      <vt:variant>
        <vt:i4>1638453</vt:i4>
      </vt:variant>
      <vt:variant>
        <vt:i4>161</vt:i4>
      </vt:variant>
      <vt:variant>
        <vt:i4>0</vt:i4>
      </vt:variant>
      <vt:variant>
        <vt:i4>5</vt:i4>
      </vt:variant>
      <vt:variant>
        <vt:lpwstr/>
      </vt:variant>
      <vt:variant>
        <vt:lpwstr>_Toc270078010</vt:lpwstr>
      </vt:variant>
      <vt:variant>
        <vt:i4>1572917</vt:i4>
      </vt:variant>
      <vt:variant>
        <vt:i4>155</vt:i4>
      </vt:variant>
      <vt:variant>
        <vt:i4>0</vt:i4>
      </vt:variant>
      <vt:variant>
        <vt:i4>5</vt:i4>
      </vt:variant>
      <vt:variant>
        <vt:lpwstr/>
      </vt:variant>
      <vt:variant>
        <vt:lpwstr>_Toc270078009</vt:lpwstr>
      </vt:variant>
      <vt:variant>
        <vt:i4>1572917</vt:i4>
      </vt:variant>
      <vt:variant>
        <vt:i4>149</vt:i4>
      </vt:variant>
      <vt:variant>
        <vt:i4>0</vt:i4>
      </vt:variant>
      <vt:variant>
        <vt:i4>5</vt:i4>
      </vt:variant>
      <vt:variant>
        <vt:lpwstr/>
      </vt:variant>
      <vt:variant>
        <vt:lpwstr>_Toc270078008</vt:lpwstr>
      </vt:variant>
      <vt:variant>
        <vt:i4>1572917</vt:i4>
      </vt:variant>
      <vt:variant>
        <vt:i4>143</vt:i4>
      </vt:variant>
      <vt:variant>
        <vt:i4>0</vt:i4>
      </vt:variant>
      <vt:variant>
        <vt:i4>5</vt:i4>
      </vt:variant>
      <vt:variant>
        <vt:lpwstr/>
      </vt:variant>
      <vt:variant>
        <vt:lpwstr>_Toc270078007</vt:lpwstr>
      </vt:variant>
      <vt:variant>
        <vt:i4>1572917</vt:i4>
      </vt:variant>
      <vt:variant>
        <vt:i4>137</vt:i4>
      </vt:variant>
      <vt:variant>
        <vt:i4>0</vt:i4>
      </vt:variant>
      <vt:variant>
        <vt:i4>5</vt:i4>
      </vt:variant>
      <vt:variant>
        <vt:lpwstr/>
      </vt:variant>
      <vt:variant>
        <vt:lpwstr>_Toc270078006</vt:lpwstr>
      </vt:variant>
      <vt:variant>
        <vt:i4>1572917</vt:i4>
      </vt:variant>
      <vt:variant>
        <vt:i4>131</vt:i4>
      </vt:variant>
      <vt:variant>
        <vt:i4>0</vt:i4>
      </vt:variant>
      <vt:variant>
        <vt:i4>5</vt:i4>
      </vt:variant>
      <vt:variant>
        <vt:lpwstr/>
      </vt:variant>
      <vt:variant>
        <vt:lpwstr>_Toc270078005</vt:lpwstr>
      </vt:variant>
      <vt:variant>
        <vt:i4>1572917</vt:i4>
      </vt:variant>
      <vt:variant>
        <vt:i4>125</vt:i4>
      </vt:variant>
      <vt:variant>
        <vt:i4>0</vt:i4>
      </vt:variant>
      <vt:variant>
        <vt:i4>5</vt:i4>
      </vt:variant>
      <vt:variant>
        <vt:lpwstr/>
      </vt:variant>
      <vt:variant>
        <vt:lpwstr>_Toc270078004</vt:lpwstr>
      </vt:variant>
      <vt:variant>
        <vt:i4>1572917</vt:i4>
      </vt:variant>
      <vt:variant>
        <vt:i4>119</vt:i4>
      </vt:variant>
      <vt:variant>
        <vt:i4>0</vt:i4>
      </vt:variant>
      <vt:variant>
        <vt:i4>5</vt:i4>
      </vt:variant>
      <vt:variant>
        <vt:lpwstr/>
      </vt:variant>
      <vt:variant>
        <vt:lpwstr>_Toc270078003</vt:lpwstr>
      </vt:variant>
      <vt:variant>
        <vt:i4>1572917</vt:i4>
      </vt:variant>
      <vt:variant>
        <vt:i4>113</vt:i4>
      </vt:variant>
      <vt:variant>
        <vt:i4>0</vt:i4>
      </vt:variant>
      <vt:variant>
        <vt:i4>5</vt:i4>
      </vt:variant>
      <vt:variant>
        <vt:lpwstr/>
      </vt:variant>
      <vt:variant>
        <vt:lpwstr>_Toc270078002</vt:lpwstr>
      </vt:variant>
      <vt:variant>
        <vt:i4>1572917</vt:i4>
      </vt:variant>
      <vt:variant>
        <vt:i4>107</vt:i4>
      </vt:variant>
      <vt:variant>
        <vt:i4>0</vt:i4>
      </vt:variant>
      <vt:variant>
        <vt:i4>5</vt:i4>
      </vt:variant>
      <vt:variant>
        <vt:lpwstr/>
      </vt:variant>
      <vt:variant>
        <vt:lpwstr>_Toc270078001</vt:lpwstr>
      </vt:variant>
      <vt:variant>
        <vt:i4>1572917</vt:i4>
      </vt:variant>
      <vt:variant>
        <vt:i4>101</vt:i4>
      </vt:variant>
      <vt:variant>
        <vt:i4>0</vt:i4>
      </vt:variant>
      <vt:variant>
        <vt:i4>5</vt:i4>
      </vt:variant>
      <vt:variant>
        <vt:lpwstr/>
      </vt:variant>
      <vt:variant>
        <vt:lpwstr>_Toc270078000</vt:lpwstr>
      </vt:variant>
      <vt:variant>
        <vt:i4>1966140</vt:i4>
      </vt:variant>
      <vt:variant>
        <vt:i4>95</vt:i4>
      </vt:variant>
      <vt:variant>
        <vt:i4>0</vt:i4>
      </vt:variant>
      <vt:variant>
        <vt:i4>5</vt:i4>
      </vt:variant>
      <vt:variant>
        <vt:lpwstr/>
      </vt:variant>
      <vt:variant>
        <vt:lpwstr>_Toc270077999</vt:lpwstr>
      </vt:variant>
      <vt:variant>
        <vt:i4>1966140</vt:i4>
      </vt:variant>
      <vt:variant>
        <vt:i4>89</vt:i4>
      </vt:variant>
      <vt:variant>
        <vt:i4>0</vt:i4>
      </vt:variant>
      <vt:variant>
        <vt:i4>5</vt:i4>
      </vt:variant>
      <vt:variant>
        <vt:lpwstr/>
      </vt:variant>
      <vt:variant>
        <vt:lpwstr>_Toc270077998</vt:lpwstr>
      </vt:variant>
      <vt:variant>
        <vt:i4>1966140</vt:i4>
      </vt:variant>
      <vt:variant>
        <vt:i4>83</vt:i4>
      </vt:variant>
      <vt:variant>
        <vt:i4>0</vt:i4>
      </vt:variant>
      <vt:variant>
        <vt:i4>5</vt:i4>
      </vt:variant>
      <vt:variant>
        <vt:lpwstr/>
      </vt:variant>
      <vt:variant>
        <vt:lpwstr>_Toc270077997</vt:lpwstr>
      </vt:variant>
      <vt:variant>
        <vt:i4>1966140</vt:i4>
      </vt:variant>
      <vt:variant>
        <vt:i4>77</vt:i4>
      </vt:variant>
      <vt:variant>
        <vt:i4>0</vt:i4>
      </vt:variant>
      <vt:variant>
        <vt:i4>5</vt:i4>
      </vt:variant>
      <vt:variant>
        <vt:lpwstr/>
      </vt:variant>
      <vt:variant>
        <vt:lpwstr>_Toc270077996</vt:lpwstr>
      </vt:variant>
      <vt:variant>
        <vt:i4>1966140</vt:i4>
      </vt:variant>
      <vt:variant>
        <vt:i4>71</vt:i4>
      </vt:variant>
      <vt:variant>
        <vt:i4>0</vt:i4>
      </vt:variant>
      <vt:variant>
        <vt:i4>5</vt:i4>
      </vt:variant>
      <vt:variant>
        <vt:lpwstr/>
      </vt:variant>
      <vt:variant>
        <vt:lpwstr>_Toc270077995</vt:lpwstr>
      </vt:variant>
      <vt:variant>
        <vt:i4>1966140</vt:i4>
      </vt:variant>
      <vt:variant>
        <vt:i4>65</vt:i4>
      </vt:variant>
      <vt:variant>
        <vt:i4>0</vt:i4>
      </vt:variant>
      <vt:variant>
        <vt:i4>5</vt:i4>
      </vt:variant>
      <vt:variant>
        <vt:lpwstr/>
      </vt:variant>
      <vt:variant>
        <vt:lpwstr>_Toc270077994</vt:lpwstr>
      </vt:variant>
      <vt:variant>
        <vt:i4>1966140</vt:i4>
      </vt:variant>
      <vt:variant>
        <vt:i4>59</vt:i4>
      </vt:variant>
      <vt:variant>
        <vt:i4>0</vt:i4>
      </vt:variant>
      <vt:variant>
        <vt:i4>5</vt:i4>
      </vt:variant>
      <vt:variant>
        <vt:lpwstr/>
      </vt:variant>
      <vt:variant>
        <vt:lpwstr>_Toc270077993</vt:lpwstr>
      </vt:variant>
      <vt:variant>
        <vt:i4>1966140</vt:i4>
      </vt:variant>
      <vt:variant>
        <vt:i4>53</vt:i4>
      </vt:variant>
      <vt:variant>
        <vt:i4>0</vt:i4>
      </vt:variant>
      <vt:variant>
        <vt:i4>5</vt:i4>
      </vt:variant>
      <vt:variant>
        <vt:lpwstr/>
      </vt:variant>
      <vt:variant>
        <vt:lpwstr>_Toc270077992</vt:lpwstr>
      </vt:variant>
      <vt:variant>
        <vt:i4>1966140</vt:i4>
      </vt:variant>
      <vt:variant>
        <vt:i4>47</vt:i4>
      </vt:variant>
      <vt:variant>
        <vt:i4>0</vt:i4>
      </vt:variant>
      <vt:variant>
        <vt:i4>5</vt:i4>
      </vt:variant>
      <vt:variant>
        <vt:lpwstr/>
      </vt:variant>
      <vt:variant>
        <vt:lpwstr>_Toc270077991</vt:lpwstr>
      </vt:variant>
      <vt:variant>
        <vt:i4>1966140</vt:i4>
      </vt:variant>
      <vt:variant>
        <vt:i4>41</vt:i4>
      </vt:variant>
      <vt:variant>
        <vt:i4>0</vt:i4>
      </vt:variant>
      <vt:variant>
        <vt:i4>5</vt:i4>
      </vt:variant>
      <vt:variant>
        <vt:lpwstr/>
      </vt:variant>
      <vt:variant>
        <vt:lpwstr>_Toc270077990</vt:lpwstr>
      </vt:variant>
      <vt:variant>
        <vt:i4>2031676</vt:i4>
      </vt:variant>
      <vt:variant>
        <vt:i4>35</vt:i4>
      </vt:variant>
      <vt:variant>
        <vt:i4>0</vt:i4>
      </vt:variant>
      <vt:variant>
        <vt:i4>5</vt:i4>
      </vt:variant>
      <vt:variant>
        <vt:lpwstr/>
      </vt:variant>
      <vt:variant>
        <vt:lpwstr>_Toc270077989</vt:lpwstr>
      </vt:variant>
      <vt:variant>
        <vt:i4>2031676</vt:i4>
      </vt:variant>
      <vt:variant>
        <vt:i4>29</vt:i4>
      </vt:variant>
      <vt:variant>
        <vt:i4>0</vt:i4>
      </vt:variant>
      <vt:variant>
        <vt:i4>5</vt:i4>
      </vt:variant>
      <vt:variant>
        <vt:lpwstr/>
      </vt:variant>
      <vt:variant>
        <vt:lpwstr>_Toc270077988</vt:lpwstr>
      </vt:variant>
      <vt:variant>
        <vt:i4>2031676</vt:i4>
      </vt:variant>
      <vt:variant>
        <vt:i4>23</vt:i4>
      </vt:variant>
      <vt:variant>
        <vt:i4>0</vt:i4>
      </vt:variant>
      <vt:variant>
        <vt:i4>5</vt:i4>
      </vt:variant>
      <vt:variant>
        <vt:lpwstr/>
      </vt:variant>
      <vt:variant>
        <vt:lpwstr>_Toc270077987</vt:lpwstr>
      </vt:variant>
      <vt:variant>
        <vt:i4>2031676</vt:i4>
      </vt:variant>
      <vt:variant>
        <vt:i4>17</vt:i4>
      </vt:variant>
      <vt:variant>
        <vt:i4>0</vt:i4>
      </vt:variant>
      <vt:variant>
        <vt:i4>5</vt:i4>
      </vt:variant>
      <vt:variant>
        <vt:lpwstr/>
      </vt:variant>
      <vt:variant>
        <vt:lpwstr>_Toc270077986</vt:lpwstr>
      </vt:variant>
      <vt:variant>
        <vt:i4>2031676</vt:i4>
      </vt:variant>
      <vt:variant>
        <vt:i4>11</vt:i4>
      </vt:variant>
      <vt:variant>
        <vt:i4>0</vt:i4>
      </vt:variant>
      <vt:variant>
        <vt:i4>5</vt:i4>
      </vt:variant>
      <vt:variant>
        <vt:lpwstr/>
      </vt:variant>
      <vt:variant>
        <vt:lpwstr>_Toc270077985</vt:lpwstr>
      </vt:variant>
      <vt:variant>
        <vt:i4>2031676</vt:i4>
      </vt:variant>
      <vt:variant>
        <vt:i4>5</vt:i4>
      </vt:variant>
      <vt:variant>
        <vt:i4>0</vt:i4>
      </vt:variant>
      <vt:variant>
        <vt:i4>5</vt:i4>
      </vt:variant>
      <vt:variant>
        <vt:lpwstr/>
      </vt:variant>
      <vt:variant>
        <vt:lpwstr>_Toc270077984</vt:lpwstr>
      </vt:variant>
      <vt:variant>
        <vt:i4>3407983</vt:i4>
      </vt:variant>
      <vt:variant>
        <vt:i4>0</vt:i4>
      </vt:variant>
      <vt:variant>
        <vt:i4>0</vt:i4>
      </vt:variant>
      <vt:variant>
        <vt:i4>5</vt:i4>
      </vt:variant>
      <vt:variant>
        <vt:lpwstr>http://www.irba.co.za/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Kumu Matambo</dc:creator>
  <cp:lastModifiedBy>Kumukakwashe Matambo</cp:lastModifiedBy>
  <cp:revision>4</cp:revision>
  <cp:lastPrinted>2022-04-29T06:37:00Z</cp:lastPrinted>
  <dcterms:created xsi:type="dcterms:W3CDTF">2022-04-01T11:49:00Z</dcterms:created>
  <dcterms:modified xsi:type="dcterms:W3CDTF">2022-04-29T06:37:00Z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LastSaved">
    <vt:filetime>2018-10-05T00:00:00Z</vt:filetime>
  </property>
</Properties>
</file>