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30A4" w14:textId="69574CCC" w:rsidR="001A798A" w:rsidRDefault="004C38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3A18F1A" wp14:editId="19BC56B6">
            <wp:extent cx="204216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98A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2B7C06C" w14:textId="77777777" w:rsidR="001A798A" w:rsidRDefault="001A798A">
      <w:pPr>
        <w:jc w:val="center"/>
        <w:rPr>
          <w:sz w:val="32"/>
          <w:szCs w:val="32"/>
        </w:rPr>
      </w:pPr>
    </w:p>
    <w:p w14:paraId="7E5DB597" w14:textId="77777777" w:rsidR="001A798A" w:rsidRDefault="001A798A">
      <w:pPr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APPLICATION AND/OR NOMINATION FORM</w:t>
      </w:r>
    </w:p>
    <w:p w14:paraId="6C0C5132" w14:textId="77777777" w:rsidR="001A798A" w:rsidRDefault="001A798A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EDUCATION AND TRANSFORMATION STATUTORY COMMITTEE</w:t>
      </w:r>
    </w:p>
    <w:p w14:paraId="2F93E85F" w14:textId="77777777" w:rsidR="001A798A" w:rsidRDefault="001A798A">
      <w:pPr>
        <w:jc w:val="both"/>
        <w:rPr>
          <w:sz w:val="20"/>
          <w:szCs w:val="20"/>
        </w:rPr>
      </w:pPr>
    </w:p>
    <w:p w14:paraId="58464C11" w14:textId="77777777" w:rsidR="001A798A" w:rsidRDefault="001A798A">
      <w:pPr>
        <w:jc w:val="both"/>
        <w:rPr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4563958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8B04624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Nomination for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D7FA127" w14:textId="77777777" w:rsidR="001A798A" w:rsidRPr="000D551D" w:rsidRDefault="000D551D">
            <w:pPr>
              <w:spacing w:before="120" w:after="12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Education</w:t>
            </w:r>
            <w:r w:rsidR="00C5019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, Training and Professional Development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Committee (EDCOM)</w:t>
            </w:r>
          </w:p>
        </w:tc>
      </w:tr>
      <w:tr w:rsidR="001A798A" w14:paraId="3E5EF29F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AE2DF8D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A7045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BA8D4C1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826E72C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19D1A7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Landline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8CF1D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1E9AC2C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BA6FF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66C4D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019C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C5019C" w:rsidRDefault="00C5019C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Default="00C5019C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B75146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D6A3FD" w14:textId="77777777" w:rsidR="001A798A" w:rsidRPr="007A746B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affiliations</w:t>
            </w:r>
            <w:r w:rsidR="00D4098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(Including details of professional body membership and membership of professional body committees)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DF46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Prior PAAB/IRBA involvement</w:t>
            </w:r>
          </w:p>
          <w:p w14:paraId="63D2801D" w14:textId="77777777" w:rsidR="001A798A" w:rsidRDefault="001A798A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/>
              <w:ind w:hanging="4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Default="001A798A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/>
              <w:ind w:hanging="4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Terms served</w:t>
            </w:r>
          </w:p>
          <w:p w14:paraId="490DE1B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226D61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9F2A5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 occupation and employer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28E00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6EF1123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Educational background</w:t>
            </w:r>
          </w:p>
          <w:p w14:paraId="0C7136B9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77777777" w:rsidR="001A798A" w:rsidRDefault="001A798A">
            <w:pPr>
              <w:spacing w:before="120" w:after="120"/>
              <w:ind w:left="420" w:hanging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  <w:p w14:paraId="55004BE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77777777" w:rsidR="001A798A" w:rsidRDefault="001A798A">
            <w:pPr>
              <w:spacing w:before="120" w:after="120"/>
              <w:ind w:left="4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588F4E9" w14:textId="77777777" w:rsidR="000D551D" w:rsidRDefault="001A798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Appointments/activities/experience in education, transformation and/or regulation, highlighting experience specifically in one or more of the following areas that would contribute to your role as a member of EDCOM</w:t>
            </w:r>
            <w:r w:rsidR="000D551D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 Experience in</w:t>
            </w:r>
            <w:r w:rsidR="00C5019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1 or more of the following areas</w:t>
            </w:r>
            <w:r w:rsidR="000D551D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0228718E" w14:textId="77777777" w:rsidR="000D551D" w:rsidRDefault="000D551D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498FF12" w14:textId="77777777" w:rsidR="000D551D" w:rsidRPr="00C52827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827">
              <w:rPr>
                <w:rFonts w:ascii="Arial" w:hAnsi="Arial" w:cs="Arial"/>
                <w:sz w:val="22"/>
                <w:szCs w:val="22"/>
              </w:rPr>
              <w:t>Accreditation and monitoring of professional bodies/organisations;</w:t>
            </w:r>
          </w:p>
          <w:p w14:paraId="5C7E2F01" w14:textId="77777777" w:rsidR="000D551D" w:rsidRPr="00C52827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827">
              <w:rPr>
                <w:rFonts w:ascii="Arial" w:hAnsi="Arial" w:cs="Arial"/>
                <w:sz w:val="22"/>
                <w:szCs w:val="22"/>
              </w:rPr>
              <w:t>Training management experience at a</w:t>
            </w:r>
            <w:r>
              <w:rPr>
                <w:rFonts w:ascii="Arial" w:hAnsi="Arial" w:cs="Arial"/>
                <w:sz w:val="22"/>
                <w:szCs w:val="22"/>
              </w:rPr>
              <w:t xml:space="preserve"> small </w:t>
            </w:r>
            <w:r w:rsidRPr="00C52827">
              <w:rPr>
                <w:rFonts w:ascii="Arial" w:hAnsi="Arial" w:cs="Arial"/>
                <w:sz w:val="22"/>
                <w:szCs w:val="22"/>
              </w:rPr>
              <w:t xml:space="preserve"> auditing firm; </w:t>
            </w:r>
          </w:p>
          <w:p w14:paraId="6FDE258F" w14:textId="77777777" w:rsidR="000D551D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827">
              <w:rPr>
                <w:rFonts w:ascii="Arial" w:hAnsi="Arial" w:cs="Arial"/>
                <w:sz w:val="22"/>
                <w:szCs w:val="22"/>
              </w:rPr>
              <w:t>Educational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, industrial  and/or organisational </w:t>
            </w:r>
            <w:r w:rsidRPr="00C52827">
              <w:rPr>
                <w:rFonts w:ascii="Arial" w:hAnsi="Arial" w:cs="Arial"/>
                <w:sz w:val="22"/>
                <w:szCs w:val="22"/>
              </w:rPr>
              <w:t>psychology;</w:t>
            </w:r>
          </w:p>
          <w:p w14:paraId="3853C3E1" w14:textId="77777777" w:rsidR="000D551D" w:rsidRPr="00C52827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Competency model development and/or implementation;</w:t>
            </w:r>
          </w:p>
          <w:p w14:paraId="008E5BFE" w14:textId="77777777" w:rsidR="000D551D" w:rsidRPr="00C52827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827">
              <w:rPr>
                <w:rFonts w:ascii="Arial" w:hAnsi="Arial" w:cs="Arial"/>
                <w:sz w:val="22"/>
                <w:szCs w:val="22"/>
              </w:rPr>
              <w:t>Professional development in a corporate role;</w:t>
            </w:r>
          </w:p>
          <w:p w14:paraId="706BDD29" w14:textId="77777777" w:rsidR="000D551D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827">
              <w:rPr>
                <w:rFonts w:ascii="Arial" w:hAnsi="Arial" w:cs="Arial"/>
                <w:sz w:val="22"/>
                <w:szCs w:val="22"/>
              </w:rPr>
              <w:t xml:space="preserve">Professional development in </w:t>
            </w:r>
            <w:r>
              <w:rPr>
                <w:rFonts w:ascii="Arial" w:hAnsi="Arial" w:cs="Arial"/>
                <w:sz w:val="22"/>
                <w:szCs w:val="22"/>
              </w:rPr>
              <w:t xml:space="preserve">an industry other than accounting or auditing; </w:t>
            </w:r>
          </w:p>
          <w:p w14:paraId="75106F72" w14:textId="77777777" w:rsidR="000D551D" w:rsidRPr="00C52827" w:rsidRDefault="000D551D" w:rsidP="000D55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experience at a SETA</w:t>
            </w:r>
            <w:r w:rsidR="00C5019C">
              <w:rPr>
                <w:rFonts w:ascii="Arial" w:hAnsi="Arial" w:cs="Arial"/>
                <w:sz w:val="22"/>
                <w:szCs w:val="22"/>
              </w:rPr>
              <w:t xml:space="preserve">, working with a </w:t>
            </w:r>
            <w:r w:rsidR="00C5019C">
              <w:rPr>
                <w:rFonts w:ascii="Arial" w:hAnsi="Arial" w:cs="Arial"/>
                <w:sz w:val="22"/>
                <w:szCs w:val="22"/>
              </w:rPr>
              <w:lastRenderedPageBreak/>
              <w:t>SETA or other skills development projects or</w:t>
            </w:r>
          </w:p>
          <w:p w14:paraId="1290500B" w14:textId="77777777" w:rsidR="001A798A" w:rsidRPr="00C5019C" w:rsidRDefault="000D551D" w:rsidP="00C501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827">
              <w:rPr>
                <w:rFonts w:ascii="Arial" w:hAnsi="Arial" w:cs="Arial"/>
                <w:sz w:val="22"/>
                <w:szCs w:val="22"/>
              </w:rPr>
              <w:t xml:space="preserve">Transformation strategy </w:t>
            </w:r>
            <w:r>
              <w:rPr>
                <w:rFonts w:ascii="Arial" w:hAnsi="Arial" w:cs="Arial"/>
                <w:sz w:val="22"/>
                <w:szCs w:val="22"/>
              </w:rPr>
              <w:t xml:space="preserve">development and/or </w:t>
            </w:r>
            <w:r w:rsidRPr="00C52827">
              <w:rPr>
                <w:rFonts w:ascii="Arial" w:hAnsi="Arial" w:cs="Arial"/>
                <w:sz w:val="22"/>
                <w:szCs w:val="22"/>
              </w:rPr>
              <w:t>implementation.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77777777" w:rsidR="001A798A" w:rsidRDefault="001A798A">
            <w:pPr>
              <w:spacing w:before="120" w:after="120"/>
              <w:ind w:left="342" w:hanging="27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Explain why you wish to be a member of the IRBA EDCOM.</w:t>
            </w:r>
          </w:p>
          <w:p w14:paraId="1A49A8DD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  <w:p w14:paraId="16DFF55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188CB1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8191F0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Explain your objectives as a member of the IRBA EDCOM.</w:t>
            </w:r>
          </w:p>
          <w:p w14:paraId="46C823B0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  <w:p w14:paraId="070DF01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CC0F521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E495A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A798A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797A4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Has there been, or are there any disciplinary actions against you by accounting or other professional bodies, regulators or others?  If yes, please describe.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E26DBB1" w14:textId="77777777">
        <w:tc>
          <w:tcPr>
            <w:tcW w:w="3438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Will you be able to meet the time commitments for the IRBA EDCOM?</w:t>
            </w:r>
          </w:p>
          <w:p w14:paraId="5341D067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0D551D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minimum of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full day meetings per annum</w:t>
            </w:r>
            <w:r w:rsidR="000D551D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and preparation for these meetings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1EE4D94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Default="001A798A">
      <w:pPr>
        <w:jc w:val="both"/>
        <w:rPr>
          <w:sz w:val="20"/>
          <w:szCs w:val="20"/>
        </w:rPr>
      </w:pPr>
    </w:p>
    <w:p w14:paraId="65D33B94" w14:textId="0CFAA695" w:rsidR="001A798A" w:rsidRDefault="001A798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This information is required to ensure gender and demographic represent</w:t>
      </w:r>
      <w:r w:rsidR="009C55F9">
        <w:rPr>
          <w:rFonts w:ascii="Arial" w:eastAsia="Arial" w:hAnsi="Arial" w:cs="Arial"/>
          <w:sz w:val="16"/>
          <w:szCs w:val="16"/>
          <w:lang w:val="en-US"/>
        </w:rPr>
        <w:t>i</w:t>
      </w:r>
      <w:proofErr w:type="spellStart"/>
      <w:r>
        <w:rPr>
          <w:rFonts w:ascii="Arial" w:eastAsia="Arial" w:hAnsi="Arial" w:cs="Arial"/>
          <w:sz w:val="16"/>
          <w:szCs w:val="16"/>
        </w:rPr>
        <w:t>vity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on the IRBA</w:t>
      </w:r>
    </w:p>
    <w:p w14:paraId="06D556BB" w14:textId="416D0B0A" w:rsidR="007F2632" w:rsidRPr="004C38F3" w:rsidRDefault="007F2632">
      <w:pPr>
        <w:jc w:val="both"/>
        <w:rPr>
          <w:rFonts w:ascii="Arial" w:eastAsia="Arial" w:hAnsi="Arial" w:cs="Arial"/>
          <w:sz w:val="20"/>
          <w:szCs w:val="20"/>
        </w:rPr>
      </w:pPr>
    </w:p>
    <w:p w14:paraId="0F4D66F0" w14:textId="78924707" w:rsidR="007F2632" w:rsidRPr="004C38F3" w:rsidRDefault="00FA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 more information , the </w:t>
      </w:r>
      <w:r w:rsidR="007F2632" w:rsidRPr="004C38F3">
        <w:rPr>
          <w:rFonts w:ascii="Arial" w:hAnsi="Arial" w:cs="Arial"/>
          <w:sz w:val="20"/>
          <w:szCs w:val="20"/>
          <w:lang w:eastAsia="en-US"/>
        </w:rPr>
        <w:t xml:space="preserve">revised Code of Conduct for Board and Committee members and the Annual Conflict of Interest Declaration form are on the website per the following link: </w:t>
      </w:r>
      <w:hyperlink r:id="rId8" w:history="1">
        <w:r w:rsidR="007F2632" w:rsidRPr="004C38F3">
          <w:rPr>
            <w:rStyle w:val="Hyperlink"/>
            <w:rFonts w:ascii="Arial" w:hAnsi="Arial" w:cs="Arial"/>
            <w:sz w:val="20"/>
            <w:szCs w:val="20"/>
            <w:lang w:eastAsia="en-US"/>
          </w:rPr>
          <w:t>https://www.irba.co.za/about-us/who-is-the-irba/statutory-committees</w:t>
        </w:r>
      </w:hyperlink>
    </w:p>
    <w:sectPr w:rsidR="007F2632" w:rsidRPr="004C38F3">
      <w:footerReference w:type="default" r:id="rId9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9AEDB" w14:textId="77777777" w:rsidR="007B2937" w:rsidRDefault="007B2937">
      <w:r>
        <w:separator/>
      </w:r>
    </w:p>
  </w:endnote>
  <w:endnote w:type="continuationSeparator" w:id="0">
    <w:p w14:paraId="56AB7B6B" w14:textId="77777777" w:rsidR="007B2937" w:rsidRDefault="007B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DF8B9" w14:textId="77777777" w:rsidR="007B2937" w:rsidRDefault="007B2937">
      <w:r>
        <w:separator/>
      </w:r>
    </w:p>
  </w:footnote>
  <w:footnote w:type="continuationSeparator" w:id="0">
    <w:p w14:paraId="4E8096C0" w14:textId="77777777" w:rsidR="007B2937" w:rsidRDefault="007B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D551D"/>
    <w:rsid w:val="001A798A"/>
    <w:rsid w:val="001F76AD"/>
    <w:rsid w:val="004945D4"/>
    <w:rsid w:val="0049646A"/>
    <w:rsid w:val="004C38F3"/>
    <w:rsid w:val="007A746B"/>
    <w:rsid w:val="007B2937"/>
    <w:rsid w:val="007F2632"/>
    <w:rsid w:val="009C55F9"/>
    <w:rsid w:val="00B6313C"/>
    <w:rsid w:val="00B74DE8"/>
    <w:rsid w:val="00C5019C"/>
    <w:rsid w:val="00D40983"/>
    <w:rsid w:val="00DB04CF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semiHidden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ba.co.za/about-us/who-is-the-irba/statutory-committe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Mulalo Khavhadi</cp:lastModifiedBy>
  <cp:revision>3</cp:revision>
  <cp:lastPrinted>1899-12-31T22:00:00Z</cp:lastPrinted>
  <dcterms:created xsi:type="dcterms:W3CDTF">2021-09-19T13:29:00Z</dcterms:created>
  <dcterms:modified xsi:type="dcterms:W3CDTF">2021-09-19T13:31:00Z</dcterms:modified>
</cp:coreProperties>
</file>