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9861" w14:textId="40C758CC" w:rsidR="00C01517" w:rsidRPr="00032341" w:rsidRDefault="00C4790C" w:rsidP="00557622">
      <w:pPr>
        <w:spacing w:after="120" w:line="276" w:lineRule="auto"/>
        <w:jc w:val="both"/>
        <w:rPr>
          <w:rFonts w:ascii="Arial Nova" w:hAnsi="Arial Nova"/>
        </w:rPr>
      </w:pPr>
      <w:r w:rsidRPr="00032341">
        <w:rPr>
          <w:rFonts w:ascii="Arial Nova" w:eastAsia="Arial" w:hAnsi="Arial Nova" w:cs="Arial"/>
          <w:b/>
          <w:bCs/>
          <w:i/>
          <w:iCs/>
        </w:rPr>
        <w:t xml:space="preserve">NOTE: If you would like assistance with completing this form, </w:t>
      </w:r>
      <w:r w:rsidR="00993F54">
        <w:rPr>
          <w:rFonts w:ascii="Arial Nova" w:eastAsia="Arial" w:hAnsi="Arial Nova" w:cs="Arial"/>
          <w:b/>
          <w:bCs/>
          <w:i/>
          <w:iCs/>
        </w:rPr>
        <w:t xml:space="preserve">or want to discuss any of its aspects, </w:t>
      </w:r>
      <w:r w:rsidRPr="00032341">
        <w:rPr>
          <w:rFonts w:ascii="Arial Nova" w:eastAsia="Arial" w:hAnsi="Arial Nova" w:cs="Arial"/>
          <w:b/>
          <w:bCs/>
          <w:i/>
          <w:iCs/>
        </w:rPr>
        <w:t xml:space="preserve">please contact </w:t>
      </w:r>
      <w:r w:rsidR="00E2525F" w:rsidRPr="00032341">
        <w:rPr>
          <w:rFonts w:ascii="Arial Nova" w:eastAsia="Arial" w:hAnsi="Arial Nova" w:cs="Arial"/>
          <w:b/>
          <w:bCs/>
          <w:i/>
          <w:iCs/>
        </w:rPr>
        <w:t>Saadiya Adam</w:t>
      </w:r>
      <w:r w:rsidR="008E71B5" w:rsidRPr="00032341">
        <w:rPr>
          <w:rFonts w:ascii="Arial Nova" w:eastAsia="Arial" w:hAnsi="Arial Nova" w:cs="Arial"/>
          <w:b/>
          <w:bCs/>
          <w:i/>
          <w:iCs/>
        </w:rPr>
        <w:t xml:space="preserve"> by emailing her at</w:t>
      </w:r>
      <w:r w:rsidRPr="00032341">
        <w:rPr>
          <w:rFonts w:ascii="Arial Nova" w:eastAsia="Arial" w:hAnsi="Arial Nova" w:cs="Arial"/>
          <w:b/>
          <w:bCs/>
          <w:i/>
          <w:iCs/>
        </w:rPr>
        <w:t xml:space="preserve"> </w:t>
      </w:r>
      <w:hyperlink r:id="rId8" w:history="1">
        <w:r w:rsidR="00E2525F" w:rsidRPr="00032341">
          <w:rPr>
            <w:rStyle w:val="Hyperlink"/>
            <w:rFonts w:ascii="Arial Nova" w:eastAsia="Arial" w:hAnsi="Arial Nova" w:cs="Arial"/>
            <w:b/>
            <w:bCs/>
            <w:i/>
            <w:iCs/>
            <w:u w:val="single"/>
          </w:rPr>
          <w:t>sadam@irba.co.za</w:t>
        </w:r>
      </w:hyperlink>
      <w:r w:rsidR="00557622">
        <w:rPr>
          <w:rFonts w:ascii="Arial Nova" w:eastAsia="Arial" w:hAnsi="Arial Nova" w:cs="Arial"/>
          <w:b/>
          <w:bCs/>
          <w:i/>
          <w:iCs/>
        </w:rPr>
        <w:t>.</w:t>
      </w:r>
    </w:p>
    <w:p w14:paraId="306CA50C" w14:textId="77777777" w:rsidR="00C01517" w:rsidRPr="00032341" w:rsidRDefault="00C01517" w:rsidP="00C1135C">
      <w:pPr>
        <w:spacing w:after="120" w:line="276" w:lineRule="auto"/>
        <w:rPr>
          <w:rFonts w:ascii="Arial Nova" w:hAnsi="Arial Nova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11199"/>
      </w:tblGrid>
      <w:tr w:rsidR="00C01517" w:rsidRPr="00557622" w14:paraId="58068A64" w14:textId="77777777" w:rsidTr="00C1135C">
        <w:tc>
          <w:tcPr>
            <w:tcW w:w="4085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0485BD" w14:textId="0670ECCA" w:rsidR="00C01517" w:rsidRPr="00C1135C" w:rsidRDefault="00C4790C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Name of </w:t>
            </w:r>
            <w:r w:rsidR="00B31C4A"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8E71B5"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119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8B8F54" w14:textId="7225CD1E" w:rsidR="00C01517" w:rsidRPr="00557622" w:rsidRDefault="00C01517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C01517" w:rsidRPr="00557622" w14:paraId="6A3C7E04" w14:textId="77777777" w:rsidTr="00C1135C">
        <w:tc>
          <w:tcPr>
            <w:tcW w:w="4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F8085B" w14:textId="07D68343" w:rsidR="00C01517" w:rsidRPr="00C1135C" w:rsidRDefault="00C4790C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Abbreviated </w:t>
            </w:r>
            <w:r w:rsidR="008E71B5"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653F5B" w14:textId="2F3AED03" w:rsidR="00C01517" w:rsidRPr="00557622" w:rsidRDefault="00C01517" w:rsidP="00C1135C">
            <w:pPr>
              <w:spacing w:before="120" w:after="120" w:line="276" w:lineRule="auto"/>
              <w:rPr>
                <w:rFonts w:ascii="Arial Nova" w:hAnsi="Arial Nova"/>
                <w:b/>
                <w:color w:val="000000"/>
                <w:sz w:val="22"/>
                <w:szCs w:val="22"/>
              </w:rPr>
            </w:pPr>
          </w:p>
        </w:tc>
      </w:tr>
      <w:tr w:rsidR="00C01517" w:rsidRPr="00557622" w14:paraId="02F52680" w14:textId="77777777" w:rsidTr="00C1135C">
        <w:tc>
          <w:tcPr>
            <w:tcW w:w="4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BB5850" w14:textId="15F403DA" w:rsidR="00C01517" w:rsidRPr="00C1135C" w:rsidRDefault="00C4790C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Information </w:t>
            </w:r>
            <w:r w:rsidR="008E71B5"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Completed By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37CE61" w14:textId="02A36256" w:rsidR="00C01517" w:rsidRPr="00557622" w:rsidRDefault="00C01517" w:rsidP="00C1135C">
            <w:pPr>
              <w:spacing w:before="120" w:after="120" w:line="276" w:lineRule="auto"/>
              <w:rPr>
                <w:rFonts w:ascii="Arial Nova" w:hAnsi="Arial Nova"/>
                <w:b/>
                <w:color w:val="000000"/>
                <w:sz w:val="22"/>
                <w:szCs w:val="22"/>
              </w:rPr>
            </w:pPr>
          </w:p>
        </w:tc>
      </w:tr>
      <w:tr w:rsidR="00C01517" w:rsidRPr="00557622" w14:paraId="431D5DB5" w14:textId="77777777" w:rsidTr="00C1135C">
        <w:tc>
          <w:tcPr>
            <w:tcW w:w="4085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D2A603" w14:textId="77777777" w:rsidR="00C01517" w:rsidRPr="00C1135C" w:rsidRDefault="00C4790C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C1135C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378CB2" w14:textId="51003357" w:rsidR="00C01517" w:rsidRPr="00557622" w:rsidRDefault="00C01517" w:rsidP="00C1135C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</w:tbl>
    <w:p w14:paraId="372F3EB1" w14:textId="77777777" w:rsidR="005D7BCE" w:rsidRDefault="005D7BCE" w:rsidP="00C1135C">
      <w:pPr>
        <w:spacing w:after="120" w:line="276" w:lineRule="auto"/>
        <w:rPr>
          <w:rFonts w:ascii="Arial Nova" w:eastAsia="Arial" w:hAnsi="Arial Nova" w:cs="Arial"/>
          <w:b/>
          <w:bCs/>
        </w:rPr>
      </w:pPr>
    </w:p>
    <w:p w14:paraId="2A84D8A8" w14:textId="3EA369C0" w:rsidR="00C01517" w:rsidRPr="00032341" w:rsidRDefault="00B31C4A" w:rsidP="00C1135C">
      <w:pPr>
        <w:spacing w:after="240" w:line="276" w:lineRule="auto"/>
        <w:rPr>
          <w:rFonts w:ascii="Arial Nova" w:hAnsi="Arial Nova"/>
        </w:rPr>
      </w:pPr>
      <w:r>
        <w:rPr>
          <w:rFonts w:ascii="Arial Nova" w:eastAsia="Arial" w:hAnsi="Arial Nova" w:cs="Arial"/>
          <w:b/>
          <w:bCs/>
        </w:rPr>
        <w:t xml:space="preserve">REQUIRED </w:t>
      </w:r>
      <w:r w:rsidR="008E71B5" w:rsidRPr="00032341">
        <w:rPr>
          <w:rFonts w:ascii="Arial Nova" w:eastAsia="Arial" w:hAnsi="Arial Nova" w:cs="Arial"/>
          <w:b/>
          <w:bCs/>
        </w:rPr>
        <w:t>INFORMATION FOR THE PROJECT PROPOSAL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4"/>
      </w:tblGrid>
      <w:tr w:rsidR="00C01517" w:rsidRPr="00032341" w14:paraId="68D69446" w14:textId="77777777" w:rsidTr="00C1135C">
        <w:tc>
          <w:tcPr>
            <w:tcW w:w="15284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6F5ED2" w14:textId="46C6CCAB" w:rsidR="00F05466" w:rsidRPr="00032341" w:rsidRDefault="00C4790C" w:rsidP="00C1135C">
            <w:pPr>
              <w:spacing w:after="240" w:line="276" w:lineRule="auto"/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</w:pPr>
            <w:bookmarkStart w:id="0" w:name="_Hlk34817164"/>
            <w:r w:rsidRPr="00032341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Provide an overview of the project </w:t>
            </w:r>
            <w:r w:rsidR="002E1200" w:rsidRPr="00032341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being requested</w:t>
            </w:r>
            <w:r w:rsidR="00B31C4A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, focusing on what is indicated below</w:t>
            </w:r>
            <w:r w:rsidR="008E71B5" w:rsidRPr="00032341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.</w:t>
            </w:r>
            <w:r w:rsidRPr="00032341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9575CF" w14:textId="532E1753" w:rsidR="00F05466" w:rsidRPr="00C1135C" w:rsidRDefault="00F05466" w:rsidP="00C1135C">
            <w:pPr>
              <w:spacing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C1135C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Background:</w:t>
            </w:r>
          </w:p>
          <w:p w14:paraId="2A41C044" w14:textId="77777777" w:rsidR="009F1159" w:rsidRDefault="009F1159" w:rsidP="00557622">
            <w:pPr>
              <w:spacing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71F3AE74" w14:textId="77777777" w:rsidR="00557622" w:rsidRPr="00557622" w:rsidRDefault="00557622" w:rsidP="00C1135C">
            <w:pPr>
              <w:spacing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768501CC" w14:textId="1DD6E972" w:rsidR="00E426EE" w:rsidRPr="00C1135C" w:rsidRDefault="00E426EE" w:rsidP="00C1135C">
            <w:pPr>
              <w:spacing w:after="120" w:line="276" w:lineRule="auto"/>
              <w:rPr>
                <w:rFonts w:ascii="Arial Nova" w:hAnsi="Arial Nova" w:cs="Arial"/>
                <w:sz w:val="22"/>
                <w:szCs w:val="22"/>
              </w:rPr>
            </w:pPr>
            <w:r w:rsidRPr="00C1135C">
              <w:rPr>
                <w:rFonts w:ascii="Arial Nova" w:hAnsi="Arial Nova" w:cs="Arial"/>
                <w:sz w:val="22"/>
                <w:szCs w:val="22"/>
              </w:rPr>
              <w:t>Brief description o</w:t>
            </w:r>
            <w:r w:rsidR="00B5075A" w:rsidRPr="00C1135C">
              <w:rPr>
                <w:rFonts w:ascii="Arial Nova" w:hAnsi="Arial Nova" w:cs="Arial"/>
                <w:sz w:val="22"/>
                <w:szCs w:val="22"/>
              </w:rPr>
              <w:t xml:space="preserve">f the </w:t>
            </w:r>
            <w:r w:rsidRPr="00C1135C">
              <w:rPr>
                <w:rFonts w:ascii="Arial Nova" w:hAnsi="Arial Nova" w:cs="Arial"/>
                <w:sz w:val="22"/>
                <w:szCs w:val="22"/>
              </w:rPr>
              <w:t>project:</w:t>
            </w:r>
          </w:p>
          <w:p w14:paraId="55CF2E81" w14:textId="77777777" w:rsidR="009F1159" w:rsidRPr="00C1135C" w:rsidRDefault="009F1159" w:rsidP="00C1135C">
            <w:pPr>
              <w:spacing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  <w:p w14:paraId="12440A57" w14:textId="77777777" w:rsidR="00C70646" w:rsidRPr="00C1135C" w:rsidRDefault="00C70646" w:rsidP="00C1135C">
            <w:pPr>
              <w:spacing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  <w:p w14:paraId="12BEB202" w14:textId="4508CC05" w:rsidR="00C70646" w:rsidRPr="00C1135C" w:rsidRDefault="00C70646" w:rsidP="00C1135C">
            <w:pPr>
              <w:spacing w:after="120" w:line="276" w:lineRule="auto"/>
              <w:rPr>
                <w:rFonts w:ascii="Arial Nova" w:hAnsi="Arial Nova" w:cs="Arial"/>
                <w:sz w:val="22"/>
                <w:szCs w:val="22"/>
              </w:rPr>
            </w:pPr>
            <w:r w:rsidRPr="00C1135C">
              <w:rPr>
                <w:rFonts w:ascii="Arial Nova" w:hAnsi="Arial Nova" w:cs="Arial"/>
                <w:sz w:val="22"/>
                <w:szCs w:val="22"/>
              </w:rPr>
              <w:t xml:space="preserve">The public interest need </w:t>
            </w:r>
            <w:r w:rsidR="00B31C4A" w:rsidRPr="00C1135C">
              <w:rPr>
                <w:rFonts w:ascii="Arial Nova" w:hAnsi="Arial Nova" w:cs="Arial"/>
                <w:sz w:val="22"/>
                <w:szCs w:val="22"/>
              </w:rPr>
              <w:t>for</w:t>
            </w:r>
            <w:r w:rsidRPr="00C1135C">
              <w:rPr>
                <w:rFonts w:ascii="Arial Nova" w:hAnsi="Arial Nova" w:cs="Arial"/>
                <w:sz w:val="22"/>
                <w:szCs w:val="22"/>
              </w:rPr>
              <w:t xml:space="preserve"> this project:</w:t>
            </w:r>
          </w:p>
          <w:p w14:paraId="4806B62B" w14:textId="77777777" w:rsidR="008446F3" w:rsidRDefault="008446F3" w:rsidP="00557622">
            <w:pPr>
              <w:spacing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03E7A5F7" w14:textId="77777777" w:rsidR="001B5D51" w:rsidRPr="00032341" w:rsidRDefault="001B5D51" w:rsidP="00C1135C">
            <w:pPr>
              <w:spacing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bookmarkEnd w:id="0"/>
    </w:tbl>
    <w:p w14:paraId="13EEB893" w14:textId="71921D10" w:rsidR="00557622" w:rsidRDefault="00557622" w:rsidP="00C1135C">
      <w:pPr>
        <w:spacing w:after="120" w:line="276" w:lineRule="auto"/>
        <w:rPr>
          <w:rFonts w:ascii="Arial Nova" w:hAnsi="Arial Nova"/>
        </w:rPr>
      </w:pPr>
    </w:p>
    <w:p w14:paraId="0D71E6DA" w14:textId="77777777" w:rsidR="00557622" w:rsidRDefault="00557622" w:rsidP="00C1135C">
      <w:p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405"/>
        <w:gridCol w:w="8196"/>
      </w:tblGrid>
      <w:tr w:rsidR="00C01517" w:rsidRPr="00032341" w14:paraId="0D6DDC57" w14:textId="77777777" w:rsidTr="00C1135C">
        <w:trPr>
          <w:trHeight w:val="350"/>
          <w:tblHeader/>
        </w:trPr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2B96B3" w14:textId="77777777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412CD0" w14:textId="7ADB9A40" w:rsidR="00C01517" w:rsidRPr="00C1135C" w:rsidRDefault="00557622" w:rsidP="00C1135C">
            <w:pPr>
              <w:spacing w:after="120" w:line="276" w:lineRule="auto"/>
              <w:rPr>
                <w:rFonts w:ascii="Arial Nova" w:hAnsi="Arial Nova"/>
                <w:b/>
                <w:bCs/>
                <w:color w:val="000000"/>
                <w:sz w:val="21"/>
                <w:szCs w:val="21"/>
              </w:rPr>
            </w:pPr>
            <w:r w:rsidRPr="00C1135C">
              <w:rPr>
                <w:rFonts w:ascii="Arial Nova" w:eastAsia="Arial" w:hAnsi="Arial Nova" w:cs="Arial"/>
                <w:b/>
                <w:bCs/>
                <w:color w:val="000000"/>
                <w:sz w:val="21"/>
                <w:szCs w:val="21"/>
              </w:rPr>
              <w:t>W</w:t>
            </w:r>
            <w:r w:rsidRPr="00C1135C">
              <w:rPr>
                <w:rFonts w:ascii="Arial Nova" w:eastAsia="Arial" w:hAnsi="Arial Nova"/>
                <w:b/>
                <w:bCs/>
                <w:color w:val="000000"/>
                <w:sz w:val="21"/>
                <w:szCs w:val="21"/>
              </w:rPr>
              <w:t>hat is</w:t>
            </w:r>
            <w:r w:rsidR="00C4790C" w:rsidRPr="00C1135C">
              <w:rPr>
                <w:rFonts w:ascii="Arial Nova" w:eastAsia="Arial" w:hAnsi="Arial Nov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31C4A" w:rsidRPr="00C1135C">
              <w:rPr>
                <w:rFonts w:ascii="Arial Nova" w:eastAsia="Arial" w:hAnsi="Arial Nova" w:cs="Arial"/>
                <w:b/>
                <w:bCs/>
                <w:color w:val="000000"/>
                <w:sz w:val="21"/>
                <w:szCs w:val="21"/>
              </w:rPr>
              <w:t>Required</w:t>
            </w:r>
          </w:p>
        </w:tc>
        <w:tc>
          <w:tcPr>
            <w:tcW w:w="81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6114F6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C01517" w:rsidRPr="00032341" w14:paraId="25761BF1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AAA735" w14:textId="0FFB51CB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1</w:t>
            </w:r>
            <w:r w:rsidR="001B5D5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DD7F8A" w14:textId="6C1FDCF3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Applicable International/South African Standard(s)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Practice Statement(s)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Guide(s) or Non-authoritative Pronouncement(s)</w:t>
            </w:r>
            <w:r w:rsidR="009A0CFA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727819" w14:textId="55C7047A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3715A40E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1AC39E" w14:textId="2E3D5F58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2</w:t>
            </w:r>
            <w:r w:rsidR="001B5D5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CF60CA" w14:textId="3A57EC88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Any supportive legislative requirements 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–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applicable Act, regulations or other legislation (including Listings Requirements) relating to the accounting records and financial statements or 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duties/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responsibilities of auditors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/assurance providers</w:t>
            </w:r>
            <w:r w:rsidR="00990B92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Please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include section numbers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if possible.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C0D770" w14:textId="724ECBE9" w:rsidR="00C01517" w:rsidRPr="00032341" w:rsidRDefault="00990B92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517" w:rsidRPr="00032341" w14:paraId="2A3633A3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436D30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C0A028" w14:textId="19FB235D" w:rsidR="00C01517" w:rsidRPr="00032341" w:rsidRDefault="00C4790C" w:rsidP="00C1135C">
            <w:pPr>
              <w:spacing w:after="120" w:line="276" w:lineRule="auto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If applicable,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details of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 existing auditor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’s/assurance provider’s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reporting template –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who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drafted it originally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;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what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type of auditor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’s/assurance provider’s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report is it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;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and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if possible, the level of assurance being provided.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CF094" w14:textId="589E8950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508A7AAF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67ADD5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84B85F" w14:textId="0B335280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Additional instructions and guidance that have been provided to</w:t>
            </w:r>
            <w:r w:rsidR="00CD367B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the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auditors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/assurance providers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or the entity being audited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/assured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A1CEE1" w14:textId="5506B48D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4DD69AC4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91699B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D5DF0" w14:textId="3E508138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Number of 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affected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entities being audited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/assured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79B30B" w14:textId="7D49740A" w:rsidR="00D9004D" w:rsidRPr="00032341" w:rsidRDefault="00D9004D" w:rsidP="00C1135C">
            <w:pPr>
              <w:spacing w:after="120" w:line="276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C01517" w:rsidRPr="00032341" w14:paraId="77108870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FC2F17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A74FAF" w14:textId="47A1B596" w:rsidR="00C01517" w:rsidRPr="00032341" w:rsidRDefault="00C4790C" w:rsidP="00C1135C">
            <w:pPr>
              <w:spacing w:after="120" w:line="276" w:lineRule="auto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Number of auditors</w:t>
            </w:r>
            <w:r w:rsidR="00E947B6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/assurance providers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involved (and 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their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profile</w:t>
            </w:r>
            <w:r w:rsidR="001D1E76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in terms of 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being</w:t>
            </w:r>
            <w:r w:rsidR="001B5D5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from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big, small 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or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medium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-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sized audit firms)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;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and, if possible, the name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s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of some of the audit firms/registered auditors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that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perform these engagements.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7DBEE0" w14:textId="073C9201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6372A9FD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4F3490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A0462B" w14:textId="14FF354F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Other relevant information relating to the extent and impact of 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the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auditor</w:t>
            </w:r>
            <w:r w:rsidR="00DC4799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’s/assurance provider’s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engagements (including public interest concerns).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B08888" w14:textId="3992D1F9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0624DFEA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F02DEB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1E767F" w14:textId="0692D018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Description (with examples, where possible) of audit</w:t>
            </w:r>
            <w:r w:rsidR="00DC4799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/assurance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-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related issues being experienced.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85A558" w14:textId="508E0F6E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1D80FC91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AEC2CD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7409CC" w14:textId="6F30E524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Description (with examples, where possible) of legislative issues that impact the performance of the audit</w:t>
            </w:r>
            <w:r w:rsidR="00DC4799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/assurance engagement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A8DF08" w14:textId="53F1D4D0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4293841D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66052A" w14:textId="77777777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E108D3" w14:textId="41D38379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Details of any complaints against auditors 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lodged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with the IRBA (and, if possible, the outcome of such complaints).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C8E7F" w14:textId="3E7631C2" w:rsidR="00035CEA" w:rsidRPr="00032341" w:rsidRDefault="00035CEA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01517" w:rsidRPr="00032341" w14:paraId="20B7940D" w14:textId="77777777" w:rsidTr="00C1135C">
        <w:trPr>
          <w:trHeight w:val="350"/>
        </w:trPr>
        <w:tc>
          <w:tcPr>
            <w:tcW w:w="68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9FF64C" w14:textId="41C10D55" w:rsidR="00C01517" w:rsidRPr="00032341" w:rsidRDefault="00C4790C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lastRenderedPageBreak/>
              <w:t>1</w:t>
            </w:r>
            <w:r w:rsidR="00DD6A32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1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B878AE" w14:textId="04E46DE5" w:rsidR="00C01517" w:rsidRPr="00032341" w:rsidRDefault="00C4790C" w:rsidP="00C1135C">
            <w:pPr>
              <w:spacing w:after="120" w:line="276" w:lineRule="auto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Recent developments necessitating </w:t>
            </w:r>
            <w:r w:rsidR="00116DD2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new pronouncement</w:t>
            </w:r>
            <w:r w:rsidR="00116DD2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or </w:t>
            </w:r>
            <w:r w:rsidR="002F2985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th</w:t>
            </w:r>
            <w:r w:rsidR="005441AB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</w:t>
            </w:r>
            <w:r w:rsidR="00116DD2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revision of </w:t>
            </w:r>
            <w:r w:rsidR="00116DD2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an 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existing </w:t>
            </w:r>
            <w:r w:rsidR="00B31C4A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one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. </w:t>
            </w:r>
            <w:r w:rsidR="00B706BD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Include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 explanation of why the need for the project has arisen now</w:t>
            </w:r>
            <w:r w:rsidR="0012404E"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</w:t>
            </w:r>
            <w:r w:rsidRPr="0003234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e.g. new standard issued, new legislation, amendments to existing legislation, etc.</w:t>
            </w:r>
          </w:p>
        </w:tc>
        <w:tc>
          <w:tcPr>
            <w:tcW w:w="8196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FA9875" w14:textId="0DFEEDFB" w:rsidR="00C01517" w:rsidRPr="00032341" w:rsidRDefault="00C01517" w:rsidP="00C1135C">
            <w:pPr>
              <w:spacing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</w:tbl>
    <w:p w14:paraId="5EB682A6" w14:textId="7F7E1011" w:rsidR="004C7CCF" w:rsidRPr="00032341" w:rsidRDefault="004C7CCF" w:rsidP="00C1135C">
      <w:pPr>
        <w:spacing w:after="120" w:line="276" w:lineRule="auto"/>
        <w:rPr>
          <w:rFonts w:ascii="Arial Nova" w:hAnsi="Arial Nova" w:cs="Arial"/>
          <w:sz w:val="22"/>
          <w:szCs w:val="22"/>
        </w:rPr>
      </w:pPr>
    </w:p>
    <w:sectPr w:rsidR="004C7CCF" w:rsidRPr="00032341" w:rsidSect="00DA7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A0BE" w14:textId="77777777" w:rsidR="00DA7562" w:rsidRDefault="00DA7562">
      <w:r>
        <w:separator/>
      </w:r>
    </w:p>
  </w:endnote>
  <w:endnote w:type="continuationSeparator" w:id="0">
    <w:p w14:paraId="0CB4FB96" w14:textId="77777777" w:rsidR="00DA7562" w:rsidRDefault="00D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533C" w14:textId="77777777" w:rsidR="00C1135C" w:rsidRDefault="00C11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9"/>
        <w:szCs w:val="19"/>
      </w:rPr>
      <w:id w:val="1963152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9"/>
            <w:szCs w:val="19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705BC9" w14:textId="5D29EBF4" w:rsidR="00C01517" w:rsidRPr="00C1135C" w:rsidRDefault="00557622" w:rsidP="00C1135C">
            <w:pPr>
              <w:pStyle w:val="Footer"/>
              <w:jc w:val="center"/>
              <w:rPr>
                <w:rFonts w:ascii="Arial Nova Cond" w:hAnsi="Arial Nova Cond"/>
                <w:sz w:val="19"/>
                <w:szCs w:val="19"/>
              </w:rPr>
            </w:pPr>
            <w:r w:rsidRPr="00C1135C">
              <w:rPr>
                <w:rFonts w:ascii="Arial Nova Cond" w:hAnsi="Arial Nova Cond"/>
                <w:sz w:val="19"/>
                <w:szCs w:val="19"/>
              </w:rPr>
              <w:t xml:space="preserve">Page </w: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begin"/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instrText xml:space="preserve"> PAGE </w:instrTex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separate"/>
            </w:r>
            <w:r w:rsidRPr="00C1135C">
              <w:rPr>
                <w:rFonts w:ascii="Arial Nova Cond" w:hAnsi="Arial Nova Cond"/>
                <w:b/>
                <w:bCs/>
                <w:noProof/>
                <w:sz w:val="19"/>
                <w:szCs w:val="19"/>
              </w:rPr>
              <w:t>2</w: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end"/>
            </w:r>
            <w:r w:rsidRPr="00C1135C">
              <w:rPr>
                <w:rFonts w:ascii="Arial Nova Cond" w:hAnsi="Arial Nova Cond"/>
                <w:sz w:val="19"/>
                <w:szCs w:val="19"/>
              </w:rPr>
              <w:t xml:space="preserve"> of </w: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begin"/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instrText xml:space="preserve"> NUMPAGES  </w:instrTex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separate"/>
            </w:r>
            <w:r w:rsidRPr="00C1135C">
              <w:rPr>
                <w:rFonts w:ascii="Arial Nova Cond" w:hAnsi="Arial Nova Cond"/>
                <w:b/>
                <w:bCs/>
                <w:noProof/>
                <w:sz w:val="19"/>
                <w:szCs w:val="19"/>
              </w:rPr>
              <w:t>2</w:t>
            </w:r>
            <w:r w:rsidRPr="00C1135C">
              <w:rPr>
                <w:rFonts w:ascii="Arial Nova Cond" w:hAnsi="Arial Nova Cond"/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1E8" w14:textId="77777777" w:rsidR="00C1135C" w:rsidRDefault="00C1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32B7" w14:textId="77777777" w:rsidR="00DA7562" w:rsidRDefault="00DA7562">
      <w:r>
        <w:separator/>
      </w:r>
    </w:p>
  </w:footnote>
  <w:footnote w:type="continuationSeparator" w:id="0">
    <w:p w14:paraId="59A3066F" w14:textId="77777777" w:rsidR="00DA7562" w:rsidRDefault="00DA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5FB5" w14:textId="77777777" w:rsidR="00C1135C" w:rsidRDefault="00C11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921B" w14:textId="1BCAB322" w:rsidR="00C01517" w:rsidRPr="00032341" w:rsidRDefault="008E71B5" w:rsidP="00C1135C">
    <w:pPr>
      <w:spacing w:after="360" w:line="276" w:lineRule="auto"/>
      <w:jc w:val="center"/>
      <w:rPr>
        <w:rFonts w:ascii="Arial Nova" w:hAnsi="Arial Nova"/>
      </w:rPr>
    </w:pPr>
    <w:r w:rsidRPr="00032341">
      <w:rPr>
        <w:rFonts w:ascii="Arial Nova" w:eastAsia="Arial" w:hAnsi="Arial Nova" w:cs="Arial"/>
        <w:b/>
        <w:bCs/>
      </w:rPr>
      <w:t xml:space="preserve">INFORMATION FOR PROJECTS THAT ARE </w:t>
    </w:r>
    <w:r w:rsidRPr="00032341">
      <w:rPr>
        <w:rFonts w:ascii="Arial Nova" w:eastAsia="Arial" w:hAnsi="Arial Nova" w:cs="Arial"/>
        <w:b/>
        <w:bCs/>
        <w:u w:val="single"/>
      </w:rPr>
      <w:t>NOT</w:t>
    </w:r>
    <w:r w:rsidRPr="00032341">
      <w:rPr>
        <w:rFonts w:ascii="Arial Nova" w:eastAsia="Arial" w:hAnsi="Arial Nova" w:cs="Arial"/>
        <w:b/>
        <w:bCs/>
      </w:rPr>
      <w:t xml:space="preserve"> </w:t>
    </w:r>
    <w:r w:rsidR="00B31C4A">
      <w:rPr>
        <w:rFonts w:ascii="Arial Nova" w:eastAsia="Arial" w:hAnsi="Arial Nova" w:cs="Arial"/>
        <w:b/>
        <w:bCs/>
      </w:rPr>
      <w:t>LINKED</w:t>
    </w:r>
    <w:r w:rsidRPr="00032341">
      <w:rPr>
        <w:rFonts w:ascii="Arial Nova" w:eastAsia="Arial" w:hAnsi="Arial Nova" w:cs="Arial"/>
        <w:b/>
        <w:bCs/>
      </w:rPr>
      <w:t xml:space="preserve"> TO INDUSTRY</w:t>
    </w:r>
    <w:r w:rsidR="00B31C4A">
      <w:rPr>
        <w:rFonts w:ascii="Arial Nova" w:eastAsia="Arial" w:hAnsi="Arial Nova" w:cs="Arial"/>
        <w:b/>
        <w:bCs/>
      </w:rPr>
      <w:t>-</w:t>
    </w:r>
    <w:r w:rsidRPr="00032341">
      <w:rPr>
        <w:rFonts w:ascii="Arial Nova" w:eastAsia="Arial" w:hAnsi="Arial Nova" w:cs="Arial"/>
        <w:b/>
        <w:bCs/>
      </w:rPr>
      <w:t>SPECIFIC GUIDES, REPORTS AND RELATED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47B" w14:textId="77777777" w:rsidR="00C1135C" w:rsidRDefault="00C1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247"/>
    <w:multiLevelType w:val="hybridMultilevel"/>
    <w:tmpl w:val="17CEAB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D2E"/>
    <w:multiLevelType w:val="hybridMultilevel"/>
    <w:tmpl w:val="24063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17726">
    <w:abstractNumId w:val="1"/>
  </w:num>
  <w:num w:numId="2" w16cid:durableId="151017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7"/>
    <w:rsid w:val="00032341"/>
    <w:rsid w:val="00035CEA"/>
    <w:rsid w:val="000602EC"/>
    <w:rsid w:val="000859C6"/>
    <w:rsid w:val="0009256E"/>
    <w:rsid w:val="000C1782"/>
    <w:rsid w:val="000E232E"/>
    <w:rsid w:val="00116DD2"/>
    <w:rsid w:val="0012404E"/>
    <w:rsid w:val="001369AA"/>
    <w:rsid w:val="001A3971"/>
    <w:rsid w:val="001B5D51"/>
    <w:rsid w:val="001D1E76"/>
    <w:rsid w:val="00227384"/>
    <w:rsid w:val="002E1200"/>
    <w:rsid w:val="002F2985"/>
    <w:rsid w:val="00316912"/>
    <w:rsid w:val="0033255F"/>
    <w:rsid w:val="003600DB"/>
    <w:rsid w:val="0039034D"/>
    <w:rsid w:val="003936FC"/>
    <w:rsid w:val="004B58AA"/>
    <w:rsid w:val="004C7CCF"/>
    <w:rsid w:val="004D610B"/>
    <w:rsid w:val="005441AB"/>
    <w:rsid w:val="00552BE3"/>
    <w:rsid w:val="00557622"/>
    <w:rsid w:val="005D7BCE"/>
    <w:rsid w:val="006F0811"/>
    <w:rsid w:val="00707E6F"/>
    <w:rsid w:val="0080205A"/>
    <w:rsid w:val="008446F3"/>
    <w:rsid w:val="008D377A"/>
    <w:rsid w:val="008E71B5"/>
    <w:rsid w:val="00933E56"/>
    <w:rsid w:val="00947D66"/>
    <w:rsid w:val="00990B92"/>
    <w:rsid w:val="00993F54"/>
    <w:rsid w:val="009A0CFA"/>
    <w:rsid w:val="009E58E3"/>
    <w:rsid w:val="009F1159"/>
    <w:rsid w:val="00A06B7F"/>
    <w:rsid w:val="00A44CF8"/>
    <w:rsid w:val="00AC15BF"/>
    <w:rsid w:val="00AF124F"/>
    <w:rsid w:val="00AF3F8F"/>
    <w:rsid w:val="00B26AB6"/>
    <w:rsid w:val="00B31C4A"/>
    <w:rsid w:val="00B40278"/>
    <w:rsid w:val="00B5075A"/>
    <w:rsid w:val="00B578BC"/>
    <w:rsid w:val="00B706BD"/>
    <w:rsid w:val="00B755C4"/>
    <w:rsid w:val="00C01517"/>
    <w:rsid w:val="00C02FE1"/>
    <w:rsid w:val="00C1135C"/>
    <w:rsid w:val="00C4790C"/>
    <w:rsid w:val="00C70646"/>
    <w:rsid w:val="00CA1F45"/>
    <w:rsid w:val="00CD367B"/>
    <w:rsid w:val="00D631BF"/>
    <w:rsid w:val="00D7024A"/>
    <w:rsid w:val="00D9004D"/>
    <w:rsid w:val="00D964BC"/>
    <w:rsid w:val="00DA7562"/>
    <w:rsid w:val="00DB2708"/>
    <w:rsid w:val="00DB747F"/>
    <w:rsid w:val="00DC4799"/>
    <w:rsid w:val="00DD6A32"/>
    <w:rsid w:val="00DE72B5"/>
    <w:rsid w:val="00DE7321"/>
    <w:rsid w:val="00E2525F"/>
    <w:rsid w:val="00E426EE"/>
    <w:rsid w:val="00E947B6"/>
    <w:rsid w:val="00EE2593"/>
    <w:rsid w:val="00EE434F"/>
    <w:rsid w:val="00F05466"/>
    <w:rsid w:val="00F4193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2323EB"/>
  <w15:docId w15:val="{4BD9F29B-0BB8-499B-A593-CBE9DA3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5BF"/>
    <w:rPr>
      <w:strike w:val="0"/>
      <w:dstrike w:val="0"/>
      <w:color w:val="001BA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4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466"/>
  </w:style>
  <w:style w:type="character" w:styleId="FootnoteReference">
    <w:name w:val="footnote reference"/>
    <w:basedOn w:val="DefaultParagraphFont"/>
    <w:uiPriority w:val="99"/>
    <w:semiHidden/>
    <w:unhideWhenUsed/>
    <w:rsid w:val="00F054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6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E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2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1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304A-913D-43B7-95E3-55F0BCF7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Bester</dc:creator>
  <cp:lastModifiedBy>Saadiya Adam</cp:lastModifiedBy>
  <cp:revision>12</cp:revision>
  <dcterms:created xsi:type="dcterms:W3CDTF">2024-04-04T13:49:00Z</dcterms:created>
  <dcterms:modified xsi:type="dcterms:W3CDTF">2024-04-05T10:34:00Z</dcterms:modified>
</cp:coreProperties>
</file>