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F8" w:rsidRDefault="004206E4" w:rsidP="004206E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ADVERT</w:t>
      </w:r>
    </w:p>
    <w:p w:rsidR="004206E4" w:rsidRDefault="004206E4" w:rsidP="004206E4">
      <w:pPr>
        <w:spacing w:after="0" w:line="240" w:lineRule="auto"/>
        <w:jc w:val="center"/>
        <w:rPr>
          <w:b/>
          <w:u w:val="single"/>
        </w:rPr>
      </w:pPr>
    </w:p>
    <w:p w:rsidR="004206E4" w:rsidRDefault="004206E4" w:rsidP="004206E4">
      <w:pPr>
        <w:spacing w:after="0" w:line="240" w:lineRule="auto"/>
        <w:rPr>
          <w:b/>
        </w:rPr>
      </w:pPr>
      <w:r>
        <w:rPr>
          <w:b/>
        </w:rPr>
        <w:t>Position:</w:t>
      </w:r>
      <w:r>
        <w:rPr>
          <w:b/>
        </w:rPr>
        <w:tab/>
      </w:r>
      <w:r w:rsidR="00A338F1">
        <w:rPr>
          <w:b/>
          <w:u w:val="single"/>
        </w:rPr>
        <w:t>Registr</w:t>
      </w:r>
      <w:r w:rsidR="005346C2">
        <w:rPr>
          <w:b/>
          <w:u w:val="single"/>
        </w:rPr>
        <w:t>y</w:t>
      </w:r>
      <w:r w:rsidR="00A338F1">
        <w:rPr>
          <w:b/>
          <w:u w:val="single"/>
        </w:rPr>
        <w:t xml:space="preserve"> Officer</w:t>
      </w:r>
    </w:p>
    <w:p w:rsidR="004206E4" w:rsidRPr="004206E4" w:rsidRDefault="004206E4" w:rsidP="004206E4">
      <w:pPr>
        <w:spacing w:after="0" w:line="240" w:lineRule="auto"/>
        <w:rPr>
          <w:b/>
          <w:u w:val="single"/>
        </w:rPr>
      </w:pPr>
      <w:r>
        <w:rPr>
          <w:b/>
        </w:rPr>
        <w:t>Department:</w:t>
      </w:r>
      <w:r>
        <w:rPr>
          <w:b/>
        </w:rPr>
        <w:tab/>
      </w:r>
      <w:r w:rsidR="003B28C3">
        <w:rPr>
          <w:b/>
          <w:u w:val="single"/>
        </w:rPr>
        <w:t>Legal</w:t>
      </w:r>
    </w:p>
    <w:p w:rsidR="004206E4" w:rsidRDefault="004206E4" w:rsidP="004206E4">
      <w:pPr>
        <w:spacing w:after="0" w:line="240" w:lineRule="auto"/>
        <w:rPr>
          <w:b/>
        </w:rPr>
      </w:pPr>
      <w:r>
        <w:rPr>
          <w:b/>
        </w:rPr>
        <w:t>Closing date:</w:t>
      </w:r>
      <w:r>
        <w:rPr>
          <w:b/>
        </w:rPr>
        <w:tab/>
      </w:r>
      <w:r w:rsidR="006A3CBA">
        <w:rPr>
          <w:b/>
        </w:rPr>
        <w:t xml:space="preserve"> </w:t>
      </w:r>
      <w:r w:rsidR="006A3CBA" w:rsidRPr="006A3CBA">
        <w:rPr>
          <w:b/>
          <w:u w:val="single"/>
        </w:rPr>
        <w:t>9 June 2017</w:t>
      </w:r>
    </w:p>
    <w:p w:rsidR="004206E4" w:rsidRDefault="004206E4" w:rsidP="004206E4">
      <w:pPr>
        <w:spacing w:after="0" w:line="240" w:lineRule="auto"/>
        <w:rPr>
          <w:b/>
        </w:rPr>
      </w:pPr>
    </w:p>
    <w:p w:rsidR="004206E4" w:rsidRDefault="004206E4" w:rsidP="004206E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REQUIREMENTS:</w:t>
      </w:r>
    </w:p>
    <w:p w:rsidR="004206E4" w:rsidRDefault="004206E4" w:rsidP="004206E4">
      <w:pPr>
        <w:spacing w:after="0" w:line="240" w:lineRule="auto"/>
      </w:pPr>
    </w:p>
    <w:p w:rsidR="004206E4" w:rsidRDefault="00A879B8" w:rsidP="002C7721">
      <w:pPr>
        <w:pStyle w:val="ListParagraph"/>
        <w:numPr>
          <w:ilvl w:val="0"/>
          <w:numId w:val="5"/>
        </w:numPr>
        <w:spacing w:after="0" w:line="240" w:lineRule="auto"/>
      </w:pPr>
      <w:r>
        <w:t>Matric</w:t>
      </w:r>
      <w:r w:rsidR="003601C7">
        <w:t>;</w:t>
      </w:r>
      <w:r>
        <w:t xml:space="preserve"> </w:t>
      </w:r>
      <w:bookmarkStart w:id="0" w:name="_GoBack"/>
      <w:bookmarkEnd w:id="0"/>
    </w:p>
    <w:p w:rsidR="00CD63C8" w:rsidRDefault="00CD63C8" w:rsidP="002C772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 </w:t>
      </w:r>
      <w:r w:rsidR="007544A4">
        <w:t xml:space="preserve">completed </w:t>
      </w:r>
      <w:r>
        <w:t>post matric</w:t>
      </w:r>
      <w:r w:rsidR="007544A4">
        <w:t xml:space="preserve"> </w:t>
      </w:r>
      <w:r>
        <w:t xml:space="preserve">qualification </w:t>
      </w:r>
      <w:r w:rsidR="00A338F1">
        <w:t xml:space="preserve">in </w:t>
      </w:r>
      <w:r w:rsidR="003601C7">
        <w:t>law;</w:t>
      </w:r>
    </w:p>
    <w:p w:rsidR="004206E4" w:rsidRDefault="007544A4" w:rsidP="00B50AC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 minimum of 5 years’ experience in </w:t>
      </w:r>
      <w:r w:rsidR="005346C2">
        <w:t>a supervisory role within a legal or regulatory environment</w:t>
      </w:r>
      <w:r w:rsidR="003601C7">
        <w:t>;</w:t>
      </w:r>
    </w:p>
    <w:p w:rsidR="005346C2" w:rsidRDefault="00117E12" w:rsidP="00B50AC2">
      <w:pPr>
        <w:pStyle w:val="ListParagraph"/>
        <w:numPr>
          <w:ilvl w:val="0"/>
          <w:numId w:val="5"/>
        </w:numPr>
        <w:spacing w:after="0" w:line="240" w:lineRule="auto"/>
      </w:pPr>
      <w:r>
        <w:t>An understanding of how to operate within a legislative framework;</w:t>
      </w:r>
    </w:p>
    <w:p w:rsidR="00A338F1" w:rsidRDefault="00A338F1" w:rsidP="00A338F1">
      <w:pPr>
        <w:pStyle w:val="ListParagraph"/>
        <w:numPr>
          <w:ilvl w:val="0"/>
          <w:numId w:val="5"/>
        </w:numPr>
        <w:spacing w:after="0" w:line="240" w:lineRule="auto"/>
      </w:pPr>
      <w:r>
        <w:t>Proficiency in MS Office, particularly Outlook, Word and Excel</w:t>
      </w:r>
      <w:r w:rsidR="005346C2">
        <w:t>.</w:t>
      </w:r>
    </w:p>
    <w:p w:rsidR="004206E4" w:rsidRDefault="004206E4" w:rsidP="004206E4">
      <w:pPr>
        <w:pStyle w:val="ListParagraph"/>
        <w:spacing w:after="0" w:line="240" w:lineRule="auto"/>
        <w:ind w:left="360"/>
      </w:pPr>
    </w:p>
    <w:p w:rsidR="004206E4" w:rsidRDefault="004206E4" w:rsidP="004206E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KEY PERFORMANCE AREAS</w:t>
      </w:r>
    </w:p>
    <w:p w:rsidR="00A879B8" w:rsidRDefault="00A879B8" w:rsidP="004206E4">
      <w:pPr>
        <w:spacing w:after="0" w:line="240" w:lineRule="auto"/>
        <w:rPr>
          <w:b/>
          <w:u w:val="single"/>
        </w:rPr>
      </w:pPr>
    </w:p>
    <w:p w:rsidR="005346C2" w:rsidRDefault="005346C2" w:rsidP="00FD75A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To liaise with the Education and Transformation department </w:t>
      </w:r>
      <w:proofErr w:type="gramStart"/>
      <w:r>
        <w:t>with regard to</w:t>
      </w:r>
      <w:proofErr w:type="gramEnd"/>
      <w:r>
        <w:t xml:space="preserve"> individual and firm applications</w:t>
      </w:r>
      <w:r w:rsidR="0022616B">
        <w:t>, maintain the register in this regard,</w:t>
      </w:r>
      <w:r>
        <w:t xml:space="preserve"> and to keep a</w:t>
      </w:r>
      <w:r w:rsidR="0025436E">
        <w:t xml:space="preserve"> running</w:t>
      </w:r>
      <w:r>
        <w:t xml:space="preserve"> record of the whereabouts of all applications</w:t>
      </w:r>
      <w:r w:rsidR="0025436E">
        <w:t xml:space="preserve"> received by Registry</w:t>
      </w:r>
      <w:r>
        <w:t xml:space="preserve"> and </w:t>
      </w:r>
      <w:r w:rsidR="0025436E">
        <w:t xml:space="preserve">the </w:t>
      </w:r>
      <w:r>
        <w:t>progress therein;</w:t>
      </w:r>
    </w:p>
    <w:p w:rsidR="000C4EAA" w:rsidRDefault="005346C2" w:rsidP="000C4EAA">
      <w:pPr>
        <w:pStyle w:val="ListParagraph"/>
        <w:numPr>
          <w:ilvl w:val="0"/>
          <w:numId w:val="6"/>
        </w:numPr>
        <w:spacing w:after="0" w:line="240" w:lineRule="auto"/>
      </w:pPr>
      <w:r>
        <w:t>To co-ordinate and supervise the activities within Registry;</w:t>
      </w:r>
      <w:r w:rsidR="000C4EAA" w:rsidRPr="000C4EAA">
        <w:t xml:space="preserve"> </w:t>
      </w:r>
    </w:p>
    <w:p w:rsidR="000C4EAA" w:rsidRDefault="000C4EAA" w:rsidP="00422B3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To answer queries from Registry staff </w:t>
      </w:r>
      <w:r w:rsidR="0022616B">
        <w:t xml:space="preserve">and answer complex queries </w:t>
      </w:r>
      <w:r>
        <w:t>in the Manager:  Registration’s absence;</w:t>
      </w:r>
    </w:p>
    <w:p w:rsidR="005346C2" w:rsidRDefault="005346C2" w:rsidP="00FD75A5">
      <w:pPr>
        <w:pStyle w:val="ListParagraph"/>
        <w:numPr>
          <w:ilvl w:val="0"/>
          <w:numId w:val="6"/>
        </w:numPr>
        <w:spacing w:after="0" w:line="240" w:lineRule="auto"/>
      </w:pPr>
      <w:r>
        <w:t>To train and supervise new staff;</w:t>
      </w:r>
    </w:p>
    <w:p w:rsidR="005346C2" w:rsidRDefault="005346C2" w:rsidP="00FD75A5">
      <w:pPr>
        <w:pStyle w:val="ListParagraph"/>
        <w:numPr>
          <w:ilvl w:val="0"/>
          <w:numId w:val="6"/>
        </w:numPr>
        <w:spacing w:after="0" w:line="240" w:lineRule="auto"/>
      </w:pPr>
      <w:r>
        <w:t>To manage the registry mailbox;</w:t>
      </w:r>
    </w:p>
    <w:p w:rsidR="005346C2" w:rsidRDefault="005346C2" w:rsidP="00FD75A5">
      <w:pPr>
        <w:pStyle w:val="ListParagraph"/>
        <w:numPr>
          <w:ilvl w:val="0"/>
          <w:numId w:val="6"/>
        </w:numPr>
        <w:spacing w:after="0" w:line="240" w:lineRule="auto"/>
      </w:pPr>
      <w:r>
        <w:t>To perform the monthly registrations reconciliation, co-ordinate refund requests of registration fees</w:t>
      </w:r>
      <w:r w:rsidR="000C4EAA">
        <w:t xml:space="preserve">, respond to queries on registration fees and perform any investigations necessary, </w:t>
      </w:r>
      <w:r>
        <w:t xml:space="preserve">and </w:t>
      </w:r>
      <w:r w:rsidR="000C4EAA">
        <w:t xml:space="preserve">to </w:t>
      </w:r>
      <w:r>
        <w:t>liaise with the Finance department in this reg</w:t>
      </w:r>
      <w:r w:rsidR="000C4EAA">
        <w:t>ard;</w:t>
      </w:r>
    </w:p>
    <w:p w:rsidR="000C4EAA" w:rsidRDefault="000C4EAA" w:rsidP="00FD75A5">
      <w:pPr>
        <w:pStyle w:val="ListParagraph"/>
        <w:numPr>
          <w:ilvl w:val="0"/>
          <w:numId w:val="6"/>
        </w:numPr>
        <w:spacing w:after="0" w:line="240" w:lineRule="auto"/>
      </w:pPr>
      <w:r>
        <w:t>To manage Registry IT</w:t>
      </w:r>
      <w:r w:rsidR="0022616B">
        <w:t>, stationery and procurement matters</w:t>
      </w:r>
      <w:r>
        <w:t>;</w:t>
      </w:r>
    </w:p>
    <w:p w:rsidR="000C4EAA" w:rsidRDefault="000C4EAA" w:rsidP="00FD75A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To prepare registration statistics and BI reports and to assess the appropriateness and </w:t>
      </w:r>
      <w:r w:rsidR="0025436E">
        <w:t>validity</w:t>
      </w:r>
      <w:r>
        <w:t xml:space="preserve"> of such requests;</w:t>
      </w:r>
    </w:p>
    <w:p w:rsidR="000C4EAA" w:rsidRDefault="000C4EAA" w:rsidP="00FD75A5">
      <w:pPr>
        <w:pStyle w:val="ListParagraph"/>
        <w:numPr>
          <w:ilvl w:val="0"/>
          <w:numId w:val="6"/>
        </w:numPr>
        <w:spacing w:after="0" w:line="240" w:lineRule="auto"/>
      </w:pPr>
      <w:r>
        <w:t>To prepare letters of confirmation of registration and answer queries in this regard;</w:t>
      </w:r>
    </w:p>
    <w:p w:rsidR="005346C2" w:rsidRDefault="000C4EAA" w:rsidP="00FD75A5">
      <w:pPr>
        <w:pStyle w:val="ListParagraph"/>
        <w:numPr>
          <w:ilvl w:val="0"/>
          <w:numId w:val="6"/>
        </w:numPr>
        <w:spacing w:after="0" w:line="240" w:lineRule="auto"/>
      </w:pPr>
      <w:r>
        <w:t>To capture and process annual renewal documentation;</w:t>
      </w:r>
    </w:p>
    <w:p w:rsidR="000C4EAA" w:rsidRDefault="000C4EAA" w:rsidP="00FD75A5">
      <w:pPr>
        <w:pStyle w:val="ListParagraph"/>
        <w:numPr>
          <w:ilvl w:val="0"/>
          <w:numId w:val="6"/>
        </w:numPr>
        <w:spacing w:after="0" w:line="240" w:lineRule="auto"/>
      </w:pPr>
      <w:r>
        <w:t>To assist with the lapsing and cancellation of RAs for non-payment of fees and non-submission of annual renewal documentation;</w:t>
      </w:r>
    </w:p>
    <w:p w:rsidR="000C4EAA" w:rsidRPr="004206E4" w:rsidRDefault="000C4EAA" w:rsidP="00FD75A5">
      <w:pPr>
        <w:pStyle w:val="ListParagraph"/>
        <w:numPr>
          <w:ilvl w:val="0"/>
          <w:numId w:val="6"/>
        </w:numPr>
        <w:spacing w:after="0" w:line="240" w:lineRule="auto"/>
      </w:pPr>
      <w:r>
        <w:t>To work closely with the Manager:  Registrations to co-ordinate efforts towards meeting the department’s deadlines and clarifying priorities.</w:t>
      </w: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SKILLS AND PERSONAL ATTRIBUTES</w:t>
      </w:r>
    </w:p>
    <w:p w:rsidR="004206E4" w:rsidRDefault="004206E4" w:rsidP="004206E4">
      <w:pPr>
        <w:spacing w:after="0" w:line="240" w:lineRule="auto"/>
        <w:rPr>
          <w:b/>
          <w:u w:val="single"/>
        </w:rPr>
      </w:pPr>
    </w:p>
    <w:p w:rsidR="000C4EAA" w:rsidRDefault="000C4EAA" w:rsidP="00F403C2">
      <w:pPr>
        <w:pStyle w:val="ListParagraph"/>
        <w:numPr>
          <w:ilvl w:val="0"/>
          <w:numId w:val="3"/>
        </w:numPr>
        <w:spacing w:after="0" w:line="240" w:lineRule="auto"/>
      </w:pPr>
      <w:r>
        <w:t>Deadline driven with meticulous attention to detail</w:t>
      </w:r>
    </w:p>
    <w:p w:rsidR="000C4EAA" w:rsidRDefault="000C4EAA" w:rsidP="00F403C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Ability to compose </w:t>
      </w:r>
      <w:r w:rsidR="0025436E">
        <w:t xml:space="preserve">complex </w:t>
      </w:r>
      <w:r>
        <w:t>correspondence</w:t>
      </w:r>
      <w:r w:rsidR="0025436E">
        <w:t xml:space="preserve"> and reports</w:t>
      </w:r>
    </w:p>
    <w:p w:rsidR="000C4EAA" w:rsidRDefault="000C4EAA" w:rsidP="00F403C2">
      <w:pPr>
        <w:pStyle w:val="ListParagraph"/>
        <w:numPr>
          <w:ilvl w:val="0"/>
          <w:numId w:val="3"/>
        </w:numPr>
        <w:spacing w:after="0" w:line="240" w:lineRule="auto"/>
      </w:pPr>
      <w:r>
        <w:t>Ability to extrapolate core issues from complex documentation</w:t>
      </w:r>
    </w:p>
    <w:p w:rsidR="000C4EAA" w:rsidRDefault="000C4EAA" w:rsidP="00F403C2">
      <w:pPr>
        <w:pStyle w:val="ListParagraph"/>
        <w:numPr>
          <w:ilvl w:val="0"/>
          <w:numId w:val="3"/>
        </w:numPr>
        <w:spacing w:after="0" w:line="240" w:lineRule="auto"/>
      </w:pPr>
      <w:r>
        <w:t>Excellent verbal and written interpersonal skills</w:t>
      </w:r>
    </w:p>
    <w:p w:rsidR="000C4EAA" w:rsidRDefault="000C4EAA" w:rsidP="00F403C2">
      <w:pPr>
        <w:pStyle w:val="ListParagraph"/>
        <w:numPr>
          <w:ilvl w:val="0"/>
          <w:numId w:val="3"/>
        </w:numPr>
        <w:spacing w:after="0" w:line="240" w:lineRule="auto"/>
      </w:pPr>
      <w:r>
        <w:t>Excellent organisational and problem solving skills</w:t>
      </w:r>
    </w:p>
    <w:p w:rsidR="000C4EAA" w:rsidRDefault="000C4EAA" w:rsidP="00F403C2">
      <w:pPr>
        <w:pStyle w:val="ListParagraph"/>
        <w:numPr>
          <w:ilvl w:val="0"/>
          <w:numId w:val="3"/>
        </w:numPr>
        <w:spacing w:after="0" w:line="240" w:lineRule="auto"/>
      </w:pPr>
      <w:r>
        <w:t>Ability to work independently</w:t>
      </w:r>
    </w:p>
    <w:p w:rsidR="000C4EAA" w:rsidRDefault="000C4EAA" w:rsidP="00F403C2">
      <w:pPr>
        <w:pStyle w:val="ListParagraph"/>
        <w:numPr>
          <w:ilvl w:val="0"/>
          <w:numId w:val="3"/>
        </w:numPr>
        <w:spacing w:after="0" w:line="240" w:lineRule="auto"/>
      </w:pPr>
      <w:r>
        <w:t>Ability to work overtime if required</w:t>
      </w:r>
    </w:p>
    <w:p w:rsidR="007544A4" w:rsidRDefault="007544A4" w:rsidP="007544A4">
      <w:pPr>
        <w:pStyle w:val="ListParagraph"/>
        <w:numPr>
          <w:ilvl w:val="0"/>
          <w:numId w:val="3"/>
        </w:numPr>
        <w:spacing w:after="0" w:line="240" w:lineRule="auto"/>
      </w:pPr>
      <w:r>
        <w:t>Abilit</w:t>
      </w:r>
      <w:r w:rsidR="003601C7">
        <w:t>y to innovate and problem solve;</w:t>
      </w:r>
    </w:p>
    <w:p w:rsidR="0025436E" w:rsidRDefault="0025436E" w:rsidP="004206E4">
      <w:pPr>
        <w:spacing w:after="0" w:line="240" w:lineRule="auto"/>
      </w:pPr>
    </w:p>
    <w:p w:rsidR="004206E4" w:rsidRDefault="006F1D08" w:rsidP="004206E4">
      <w:pPr>
        <w:spacing w:after="0" w:line="240" w:lineRule="auto"/>
      </w:pPr>
      <w:r>
        <w:t xml:space="preserve">The successful candidate will be expected to work without constant supervision </w:t>
      </w:r>
      <w:r w:rsidR="00117E12">
        <w:t xml:space="preserve">in an open plan environment, </w:t>
      </w:r>
      <w:r>
        <w:t>as well as to operate as part of a team and assist with any other work as and when required.</w:t>
      </w:r>
    </w:p>
    <w:p w:rsidR="0022616B" w:rsidRDefault="0022616B" w:rsidP="004206E4">
      <w:pPr>
        <w:spacing w:after="0" w:line="240" w:lineRule="auto"/>
      </w:pPr>
    </w:p>
    <w:p w:rsidR="002D1AFE" w:rsidRDefault="002D1AFE" w:rsidP="002D1AFE">
      <w:pPr>
        <w:pStyle w:val="Header"/>
        <w:tabs>
          <w:tab w:val="left" w:pos="72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CV’s must be e-mailed to </w:t>
      </w:r>
      <w:hyperlink r:id="rId5" w:history="1">
        <w:r>
          <w:rPr>
            <w:rStyle w:val="Hyperlink"/>
            <w:rFonts w:ascii="Arial" w:hAnsi="Arial" w:cs="Arial"/>
            <w:b/>
            <w:i/>
            <w:sz w:val="22"/>
            <w:szCs w:val="22"/>
          </w:rPr>
          <w:t>hr@irba.co.za</w:t>
        </w:r>
      </w:hyperlink>
    </w:p>
    <w:p w:rsidR="002D1AFE" w:rsidRDefault="002D1AFE" w:rsidP="002D1AFE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2D1AFE" w:rsidRDefault="002D1AFE" w:rsidP="002D1AFE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2D1AFE" w:rsidRDefault="002D1AFE" w:rsidP="002D1AFE">
      <w:pPr>
        <w:pStyle w:val="Header"/>
        <w:jc w:val="both"/>
        <w:rPr>
          <w:b/>
          <w:bCs/>
          <w:i/>
          <w:iCs/>
          <w:szCs w:val="24"/>
          <w:lang w:eastAsia="en-ZA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In compliance with the IRBA’s employment equity plans, first preference will be given to candidates from designated groups (Africans, Indians, Coloureds and females). Correspondence will be limited to only shortlisted candidates. </w:t>
      </w:r>
      <w:r>
        <w:rPr>
          <w:rFonts w:ascii="Arial" w:hAnsi="Arial" w:cs="Arial"/>
          <w:b/>
          <w:bCs/>
          <w:i/>
          <w:iCs/>
          <w:sz w:val="22"/>
          <w:szCs w:val="22"/>
        </w:rPr>
        <w:t>By applying, the applicant gives permission to the IRBA to perform background, security and reference checks and verify documents and qualifications.</w:t>
      </w:r>
      <w:r>
        <w:rPr>
          <w:b/>
          <w:bCs/>
          <w:i/>
          <w:iCs/>
          <w:szCs w:val="24"/>
          <w:lang w:eastAsia="en-ZA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The IRBA reserves the right not to make any appointment to the above position. </w:t>
      </w:r>
    </w:p>
    <w:p w:rsidR="002D1AFE" w:rsidRDefault="002D1AFE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Default="004206E4" w:rsidP="004206E4">
      <w:pPr>
        <w:spacing w:after="0" w:line="240" w:lineRule="auto"/>
      </w:pPr>
    </w:p>
    <w:p w:rsidR="004206E4" w:rsidRPr="004206E4" w:rsidRDefault="004206E4" w:rsidP="004206E4">
      <w:pPr>
        <w:spacing w:after="0" w:line="240" w:lineRule="auto"/>
      </w:pPr>
    </w:p>
    <w:sectPr w:rsidR="004206E4" w:rsidRPr="004206E4" w:rsidSect="002543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DF7"/>
    <w:multiLevelType w:val="hybridMultilevel"/>
    <w:tmpl w:val="64D6CAA2"/>
    <w:lvl w:ilvl="0" w:tplc="D68433F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050C6"/>
    <w:multiLevelType w:val="hybridMultilevel"/>
    <w:tmpl w:val="E2A4701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24CAD"/>
    <w:multiLevelType w:val="hybridMultilevel"/>
    <w:tmpl w:val="9A448CE0"/>
    <w:lvl w:ilvl="0" w:tplc="BD0ADA8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575EC"/>
    <w:multiLevelType w:val="hybridMultilevel"/>
    <w:tmpl w:val="59B289E4"/>
    <w:lvl w:ilvl="0" w:tplc="6EC61BD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21CAE"/>
    <w:multiLevelType w:val="hybridMultilevel"/>
    <w:tmpl w:val="4494331E"/>
    <w:lvl w:ilvl="0" w:tplc="339E852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460B2F"/>
    <w:multiLevelType w:val="hybridMultilevel"/>
    <w:tmpl w:val="6C36E1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E4"/>
    <w:rsid w:val="000C4EAA"/>
    <w:rsid w:val="00117E12"/>
    <w:rsid w:val="0022616B"/>
    <w:rsid w:val="0025436E"/>
    <w:rsid w:val="002C7721"/>
    <w:rsid w:val="002D1AFE"/>
    <w:rsid w:val="003601C7"/>
    <w:rsid w:val="00380EF8"/>
    <w:rsid w:val="003B28C3"/>
    <w:rsid w:val="004206E4"/>
    <w:rsid w:val="005346C2"/>
    <w:rsid w:val="006A3CBA"/>
    <w:rsid w:val="006A698B"/>
    <w:rsid w:val="006F1D08"/>
    <w:rsid w:val="007544A4"/>
    <w:rsid w:val="008155E8"/>
    <w:rsid w:val="008853E6"/>
    <w:rsid w:val="00A11311"/>
    <w:rsid w:val="00A338F1"/>
    <w:rsid w:val="00A879B8"/>
    <w:rsid w:val="00A90497"/>
    <w:rsid w:val="00B64D9C"/>
    <w:rsid w:val="00CD63C8"/>
    <w:rsid w:val="00DD3C3B"/>
    <w:rsid w:val="00F15EB8"/>
    <w:rsid w:val="00F4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3A9E"/>
  <w15:docId w15:val="{C9BEEC11-0241-474C-A670-3500FD3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3C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D1AF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D1AFE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irba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Garbutt</dc:creator>
  <cp:lastModifiedBy>Lisa Venables</cp:lastModifiedBy>
  <cp:revision>3</cp:revision>
  <cp:lastPrinted>2017-05-15T12:26:00Z</cp:lastPrinted>
  <dcterms:created xsi:type="dcterms:W3CDTF">2017-05-15T13:19:00Z</dcterms:created>
  <dcterms:modified xsi:type="dcterms:W3CDTF">2017-05-15T13:19:00Z</dcterms:modified>
</cp:coreProperties>
</file>