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0" w:type="dxa"/>
        <w:tblLook w:val="04A0" w:firstRow="1" w:lastRow="0" w:firstColumn="1" w:lastColumn="0" w:noHBand="0" w:noVBand="1"/>
      </w:tblPr>
      <w:tblGrid>
        <w:gridCol w:w="8834"/>
      </w:tblGrid>
      <w:tr w:rsidR="0026554E" w:rsidTr="0026554E">
        <w:tc>
          <w:tcPr>
            <w:tcW w:w="8834" w:type="dxa"/>
            <w:tcBorders>
              <w:top w:val="single" w:sz="4" w:space="0" w:color="auto"/>
              <w:left w:val="nil"/>
              <w:bottom w:val="single" w:sz="4" w:space="0" w:color="auto"/>
              <w:right w:val="nil"/>
            </w:tcBorders>
            <w:hideMark/>
          </w:tcPr>
          <w:p w:rsidR="0026554E" w:rsidRDefault="0026554E">
            <w:pPr>
              <w:keepNext/>
              <w:ind w:right="537"/>
              <w:jc w:val="center"/>
              <w:textAlignment w:val="top"/>
              <w:rPr>
                <w:rFonts w:eastAsia="Times New Roman"/>
                <w:sz w:val="20"/>
                <w:szCs w:val="20"/>
                <w:lang w:val="en-GB"/>
              </w:rPr>
            </w:pPr>
            <w:bookmarkStart w:id="0" w:name="Text2"/>
            <w:bookmarkStart w:id="1" w:name="_GoBack"/>
            <w:bookmarkEnd w:id="0"/>
            <w:bookmarkEnd w:id="1"/>
            <w:r>
              <w:rPr>
                <w:rFonts w:eastAsia="Times New Roman"/>
                <w:b/>
                <w:bCs/>
                <w:color w:val="CC0000"/>
                <w:sz w:val="24"/>
                <w:szCs w:val="24"/>
                <w:lang w:val="en-GB"/>
              </w:rPr>
              <w:t>INDEPENDENT REGULATORY BOARD FOR AUDITORS</w:t>
            </w:r>
          </w:p>
        </w:tc>
      </w:tr>
    </w:tbl>
    <w:p w:rsidR="0026554E" w:rsidRDefault="0026554E" w:rsidP="0026554E">
      <w:pPr>
        <w:keepNext/>
        <w:spacing w:after="0" w:line="240" w:lineRule="auto"/>
        <w:ind w:right="537"/>
        <w:jc w:val="both"/>
        <w:textAlignment w:val="top"/>
        <w:rPr>
          <w:rFonts w:eastAsia="Times New Roman"/>
          <w:sz w:val="20"/>
          <w:szCs w:val="20"/>
          <w:lang w:val="en-GB"/>
        </w:rPr>
      </w:pPr>
    </w:p>
    <w:tbl>
      <w:tblPr>
        <w:tblStyle w:val="TableGrid"/>
        <w:tblW w:w="8931" w:type="dxa"/>
        <w:tblInd w:w="0" w:type="dxa"/>
        <w:tblLook w:val="04A0" w:firstRow="1" w:lastRow="0" w:firstColumn="1" w:lastColumn="0" w:noHBand="0" w:noVBand="1"/>
      </w:tblPr>
      <w:tblGrid>
        <w:gridCol w:w="8931"/>
      </w:tblGrid>
      <w:tr w:rsidR="0026554E" w:rsidTr="0026554E">
        <w:tc>
          <w:tcPr>
            <w:tcW w:w="8931" w:type="dxa"/>
            <w:tcBorders>
              <w:top w:val="nil"/>
              <w:left w:val="nil"/>
              <w:bottom w:val="nil"/>
              <w:right w:val="nil"/>
            </w:tcBorders>
          </w:tcPr>
          <w:p w:rsidR="0026554E" w:rsidRDefault="00C44F6A">
            <w:pPr>
              <w:spacing w:after="120"/>
              <w:jc w:val="center"/>
              <w:rPr>
                <w:rFonts w:eastAsia="Times New Roman"/>
                <w:b/>
              </w:rPr>
            </w:pPr>
            <w:r>
              <w:rPr>
                <w:rFonts w:eastAsia="Times New Roman"/>
                <w:b/>
              </w:rPr>
              <w:t>201</w:t>
            </w:r>
            <w:r w:rsidR="006D3068">
              <w:rPr>
                <w:rFonts w:eastAsia="Times New Roman"/>
                <w:b/>
              </w:rPr>
              <w:t>8</w:t>
            </w:r>
            <w:r>
              <w:rPr>
                <w:rFonts w:eastAsia="Times New Roman"/>
                <w:b/>
              </w:rPr>
              <w:t xml:space="preserve"> </w:t>
            </w:r>
            <w:r w:rsidR="0026554E">
              <w:rPr>
                <w:rFonts w:eastAsia="Times New Roman"/>
                <w:b/>
              </w:rPr>
              <w:t xml:space="preserve">ANNUAL RENEWAL </w:t>
            </w:r>
            <w:r>
              <w:rPr>
                <w:rFonts w:eastAsia="Times New Roman"/>
                <w:b/>
              </w:rPr>
              <w:t>REMINDER</w:t>
            </w:r>
            <w:r w:rsidR="00C62C54">
              <w:rPr>
                <w:rFonts w:eastAsia="Times New Roman"/>
                <w:b/>
              </w:rPr>
              <w:t xml:space="preserve"> TO ALL RAs</w:t>
            </w:r>
          </w:p>
          <w:p w:rsidR="0026554E" w:rsidRDefault="0026554E">
            <w:pPr>
              <w:spacing w:after="120"/>
              <w:jc w:val="center"/>
              <w:rPr>
                <w:rFonts w:eastAsia="Times New Roman"/>
                <w:b/>
                <w:bCs/>
                <w:color w:val="000000"/>
              </w:rPr>
            </w:pPr>
          </w:p>
          <w:p w:rsidR="0026554E" w:rsidRDefault="0026554E">
            <w:pPr>
              <w:spacing w:before="120" w:after="120"/>
              <w:jc w:val="center"/>
              <w:rPr>
                <w:rFonts w:eastAsia="Times New Roman"/>
                <w:lang w:val="en-GB"/>
              </w:rPr>
            </w:pPr>
            <w:r>
              <w:rPr>
                <w:rFonts w:eastAsia="Times New Roman"/>
                <w:lang w:val="en-GB"/>
              </w:rPr>
              <w:t xml:space="preserve">Johannesburg / </w:t>
            </w:r>
            <w:r w:rsidR="006D3068">
              <w:rPr>
                <w:rFonts w:eastAsia="Times New Roman"/>
                <w:lang w:val="en-GB"/>
              </w:rPr>
              <w:t>2</w:t>
            </w:r>
            <w:r w:rsidR="001D757B">
              <w:rPr>
                <w:rFonts w:eastAsia="Times New Roman"/>
                <w:lang w:val="en-GB"/>
              </w:rPr>
              <w:t>9</w:t>
            </w:r>
            <w:r w:rsidR="00DD3867">
              <w:rPr>
                <w:rFonts w:eastAsia="Times New Roman"/>
                <w:lang w:val="en-GB"/>
              </w:rPr>
              <w:t xml:space="preserve"> May</w:t>
            </w:r>
            <w:r>
              <w:rPr>
                <w:rFonts w:eastAsia="Times New Roman"/>
                <w:lang w:val="en-GB"/>
              </w:rPr>
              <w:t xml:space="preserve"> 201</w:t>
            </w:r>
            <w:r w:rsidR="006D3068">
              <w:rPr>
                <w:rFonts w:eastAsia="Times New Roman"/>
                <w:lang w:val="en-GB"/>
              </w:rPr>
              <w:t>8</w:t>
            </w:r>
          </w:p>
          <w:p w:rsidR="0026554E" w:rsidRDefault="0026554E"/>
          <w:p w:rsidR="0026554E" w:rsidRDefault="0026554E">
            <w:pPr>
              <w:jc w:val="both"/>
            </w:pPr>
            <w:r>
              <w:t xml:space="preserve">We refer to our </w:t>
            </w:r>
            <w:r w:rsidR="006D3068">
              <w:t>email of 11 April 2018</w:t>
            </w:r>
            <w:r w:rsidR="00917548">
              <w:t xml:space="preserve">. </w:t>
            </w:r>
          </w:p>
          <w:p w:rsidR="0026554E" w:rsidRDefault="0026554E">
            <w:pPr>
              <w:jc w:val="both"/>
            </w:pPr>
          </w:p>
          <w:p w:rsidR="00710336" w:rsidRDefault="00917548">
            <w:pPr>
              <w:jc w:val="both"/>
            </w:pPr>
            <w:r>
              <w:t>The invoice</w:t>
            </w:r>
            <w:r w:rsidR="00DD3867">
              <w:t>s</w:t>
            </w:r>
            <w:r>
              <w:t xml:space="preserve"> for RAs 201</w:t>
            </w:r>
            <w:r w:rsidR="006D3068">
              <w:t>8</w:t>
            </w:r>
            <w:r>
              <w:t xml:space="preserve"> individual annual fees were emailed to RAs on </w:t>
            </w:r>
            <w:r w:rsidR="006D3068">
              <w:t>10</w:t>
            </w:r>
            <w:r>
              <w:t xml:space="preserve"> April 201</w:t>
            </w:r>
            <w:r w:rsidR="006D3068">
              <w:t>8</w:t>
            </w:r>
            <w:r w:rsidR="00710336">
              <w:t xml:space="preserve">.  </w:t>
            </w:r>
          </w:p>
          <w:p w:rsidR="00710336" w:rsidRDefault="00710336">
            <w:pPr>
              <w:jc w:val="both"/>
            </w:pPr>
          </w:p>
          <w:p w:rsidR="00917548" w:rsidRDefault="00710336">
            <w:pPr>
              <w:jc w:val="both"/>
            </w:pPr>
            <w:r>
              <w:t>RAs</w:t>
            </w:r>
            <w:r w:rsidR="00917548">
              <w:t xml:space="preserve"> Individual Annual Return documents were uploaded to the IRBA website on 1</w:t>
            </w:r>
            <w:r w:rsidR="006D3068">
              <w:t>1</w:t>
            </w:r>
            <w:r w:rsidR="00C62C54">
              <w:t> </w:t>
            </w:r>
            <w:r w:rsidR="00917548">
              <w:t>April</w:t>
            </w:r>
            <w:r w:rsidR="00C62C54">
              <w:t> </w:t>
            </w:r>
            <w:r w:rsidR="00917548">
              <w:t>201</w:t>
            </w:r>
            <w:r w:rsidR="006D3068">
              <w:t>8</w:t>
            </w:r>
            <w:r w:rsidR="00917548">
              <w:t>.</w:t>
            </w:r>
          </w:p>
          <w:p w:rsidR="00917548" w:rsidRDefault="00917548">
            <w:pPr>
              <w:jc w:val="both"/>
            </w:pPr>
          </w:p>
          <w:p w:rsidR="00BD58D4" w:rsidRDefault="00BD58D4">
            <w:pPr>
              <w:jc w:val="both"/>
            </w:pPr>
            <w:r>
              <w:t>This reminder is being emailed to all RAs.</w:t>
            </w:r>
          </w:p>
          <w:p w:rsidR="00BD58D4" w:rsidRDefault="00BD58D4">
            <w:pPr>
              <w:jc w:val="both"/>
            </w:pPr>
          </w:p>
          <w:p w:rsidR="00917548" w:rsidRDefault="006A077B">
            <w:pPr>
              <w:jc w:val="both"/>
            </w:pPr>
            <w:r>
              <w:t>If you have paid your annual fees and submitted your Individual Annual Return, thank you.</w:t>
            </w:r>
          </w:p>
          <w:p w:rsidR="006A077B" w:rsidRDefault="006A077B" w:rsidP="006A077B">
            <w:pPr>
              <w:shd w:val="clear" w:color="auto" w:fill="FFFFFF" w:themeFill="background1"/>
              <w:jc w:val="both"/>
            </w:pPr>
          </w:p>
          <w:p w:rsidR="00917548" w:rsidRPr="006A077B" w:rsidRDefault="006A077B" w:rsidP="006A077B">
            <w:pPr>
              <w:shd w:val="clear" w:color="auto" w:fill="FFFFFF" w:themeFill="background1"/>
              <w:jc w:val="both"/>
              <w:rPr>
                <w:color w:val="FF0000"/>
              </w:rPr>
            </w:pPr>
            <w:r w:rsidRPr="006A077B">
              <w:rPr>
                <w:color w:val="FF0000"/>
              </w:rPr>
              <w:t>If you have not yet paid your annual fees and submitted your Individual Annual Return, t</w:t>
            </w:r>
            <w:r w:rsidR="00917548" w:rsidRPr="006A077B">
              <w:rPr>
                <w:color w:val="FF0000"/>
              </w:rPr>
              <w:t xml:space="preserve">his is a friendly reminder that the deadline for the payment of individual annual fees and the submission of Individual Annual Returns is </w:t>
            </w:r>
            <w:r w:rsidR="00917548" w:rsidRPr="0072213B">
              <w:rPr>
                <w:b/>
                <w:color w:val="FF0000"/>
              </w:rPr>
              <w:t>31 May 201</w:t>
            </w:r>
            <w:r w:rsidR="006D3068" w:rsidRPr="0072213B">
              <w:rPr>
                <w:b/>
                <w:color w:val="FF0000"/>
              </w:rPr>
              <w:t>8</w:t>
            </w:r>
            <w:r w:rsidR="00917548" w:rsidRPr="006A077B">
              <w:rPr>
                <w:color w:val="FF0000"/>
              </w:rPr>
              <w:t>.</w:t>
            </w:r>
          </w:p>
          <w:p w:rsidR="0026554E" w:rsidRDefault="0026554E" w:rsidP="006A077B">
            <w:pPr>
              <w:shd w:val="clear" w:color="auto" w:fill="FFFFFF" w:themeFill="background1"/>
              <w:jc w:val="both"/>
            </w:pPr>
          </w:p>
          <w:p w:rsidR="0026554E" w:rsidRDefault="0026554E">
            <w:pPr>
              <w:jc w:val="both"/>
            </w:pPr>
            <w:r>
              <w:t xml:space="preserve">For any enquiries about the above process, please contact Registry at </w:t>
            </w:r>
            <w:hyperlink r:id="rId5" w:history="1">
              <w:r>
                <w:rPr>
                  <w:rStyle w:val="Hyperlink"/>
                </w:rPr>
                <w:t>registry@irba.co.za</w:t>
              </w:r>
            </w:hyperlink>
            <w:r>
              <w:t xml:space="preserve">. </w:t>
            </w:r>
          </w:p>
          <w:p w:rsidR="0026554E" w:rsidRDefault="0026554E"/>
          <w:p w:rsidR="0026554E" w:rsidRDefault="009A6304" w:rsidP="009A6304">
            <w:pPr>
              <w:tabs>
                <w:tab w:val="left" w:pos="3204"/>
              </w:tabs>
            </w:pPr>
            <w:r>
              <w:tab/>
            </w:r>
          </w:p>
          <w:p w:rsidR="0026554E" w:rsidRDefault="0026554E"/>
          <w:p w:rsidR="0026554E" w:rsidRDefault="0026554E">
            <w:pPr>
              <w:rPr>
                <w:b/>
                <w:u w:val="single"/>
              </w:rPr>
            </w:pPr>
            <w:r>
              <w:rPr>
                <w:b/>
              </w:rPr>
              <w:t>Caroline Garbutt</w:t>
            </w:r>
          </w:p>
          <w:p w:rsidR="0026554E" w:rsidRDefault="0026554E">
            <w:pPr>
              <w:rPr>
                <w:b/>
                <w:u w:val="single"/>
              </w:rPr>
            </w:pPr>
            <w:r>
              <w:rPr>
                <w:b/>
                <w:u w:val="single"/>
              </w:rPr>
              <w:t>Manager: Registrations</w:t>
            </w:r>
          </w:p>
          <w:p w:rsidR="0026554E" w:rsidRDefault="0026554E"/>
          <w:p w:rsidR="0026554E" w:rsidRDefault="0026554E"/>
          <w:p w:rsidR="0026554E" w:rsidRDefault="0026554E">
            <w:pPr>
              <w:spacing w:after="120"/>
              <w:jc w:val="both"/>
              <w:rPr>
                <w:b/>
                <w:i/>
                <w:noProof/>
                <w:sz w:val="20"/>
                <w:szCs w:val="20"/>
                <w:lang w:val="en-GB"/>
              </w:rPr>
            </w:pPr>
            <w:r>
              <w:rPr>
                <w:b/>
                <w:i/>
                <w:noProof/>
                <w:sz w:val="20"/>
                <w:szCs w:val="20"/>
                <w:lang w:val="en-GB"/>
              </w:rPr>
              <w:t>About the IRBA</w:t>
            </w:r>
          </w:p>
          <w:p w:rsidR="0026554E" w:rsidRDefault="0026554E">
            <w:pPr>
              <w:spacing w:after="120"/>
              <w:jc w:val="both"/>
              <w:rPr>
                <w:sz w:val="20"/>
                <w:szCs w:val="20"/>
              </w:rPr>
            </w:pPr>
            <w:r>
              <w:rPr>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26554E" w:rsidRDefault="0026554E">
            <w:pPr>
              <w:keepNext/>
              <w:ind w:right="537"/>
              <w:jc w:val="both"/>
              <w:textAlignment w:val="top"/>
              <w:rPr>
                <w:rFonts w:eastAsia="Times New Roman"/>
                <w:sz w:val="20"/>
                <w:szCs w:val="20"/>
                <w:lang w:val="en-GB"/>
              </w:rPr>
            </w:pPr>
          </w:p>
        </w:tc>
      </w:tr>
    </w:tbl>
    <w:p w:rsidR="00D639C0" w:rsidRDefault="00D639C0"/>
    <w:sectPr w:rsidR="00D639C0" w:rsidSect="00710336">
      <w:pgSz w:w="11906" w:h="16838"/>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1F19"/>
    <w:multiLevelType w:val="hybridMultilevel"/>
    <w:tmpl w:val="9976ECE0"/>
    <w:lvl w:ilvl="0" w:tplc="3E70B13A">
      <w:start w:val="1"/>
      <w:numFmt w:val="decimal"/>
      <w:lvlText w:val="%1."/>
      <w:lvlJc w:val="left"/>
      <w:pPr>
        <w:ind w:left="567" w:hanging="567"/>
      </w:p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14CF797C"/>
    <w:multiLevelType w:val="hybridMultilevel"/>
    <w:tmpl w:val="449A2D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4E"/>
    <w:rsid w:val="00033745"/>
    <w:rsid w:val="00122F15"/>
    <w:rsid w:val="001D757B"/>
    <w:rsid w:val="0026554E"/>
    <w:rsid w:val="0028091F"/>
    <w:rsid w:val="00486E2C"/>
    <w:rsid w:val="006A077B"/>
    <w:rsid w:val="006D3068"/>
    <w:rsid w:val="00710336"/>
    <w:rsid w:val="0072213B"/>
    <w:rsid w:val="00917548"/>
    <w:rsid w:val="009406A4"/>
    <w:rsid w:val="009A6304"/>
    <w:rsid w:val="00BD58D4"/>
    <w:rsid w:val="00C44F6A"/>
    <w:rsid w:val="00C62C54"/>
    <w:rsid w:val="00D639C0"/>
    <w:rsid w:val="00DD3867"/>
    <w:rsid w:val="00DE0D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05664-9A91-4ADF-BFA6-D9D76061F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554E"/>
    <w:rPr>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554E"/>
    <w:rPr>
      <w:color w:val="0000FF" w:themeColor="hyperlink"/>
      <w:u w:val="single"/>
    </w:rPr>
  </w:style>
  <w:style w:type="paragraph" w:styleId="ListParagraph">
    <w:name w:val="List Paragraph"/>
    <w:basedOn w:val="Normal"/>
    <w:uiPriority w:val="34"/>
    <w:qFormat/>
    <w:rsid w:val="0026554E"/>
    <w:pPr>
      <w:ind w:left="720"/>
      <w:contextualSpacing/>
    </w:pPr>
  </w:style>
  <w:style w:type="table" w:styleId="TableGrid">
    <w:name w:val="Table Grid"/>
    <w:basedOn w:val="TableNormal"/>
    <w:uiPriority w:val="59"/>
    <w:rsid w:val="0026554E"/>
    <w:pPr>
      <w:spacing w:after="0" w:line="240" w:lineRule="auto"/>
    </w:pPr>
    <w:rPr>
      <w:lang w:eastAsia="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0DFF"/>
    <w:rPr>
      <w:sz w:val="16"/>
      <w:szCs w:val="16"/>
    </w:rPr>
  </w:style>
  <w:style w:type="paragraph" w:styleId="CommentText">
    <w:name w:val="annotation text"/>
    <w:basedOn w:val="Normal"/>
    <w:link w:val="CommentTextChar"/>
    <w:uiPriority w:val="99"/>
    <w:semiHidden/>
    <w:unhideWhenUsed/>
    <w:rsid w:val="00DE0DFF"/>
    <w:pPr>
      <w:spacing w:line="240" w:lineRule="auto"/>
    </w:pPr>
    <w:rPr>
      <w:sz w:val="20"/>
      <w:szCs w:val="20"/>
    </w:rPr>
  </w:style>
  <w:style w:type="character" w:customStyle="1" w:styleId="CommentTextChar">
    <w:name w:val="Comment Text Char"/>
    <w:basedOn w:val="DefaultParagraphFont"/>
    <w:link w:val="CommentText"/>
    <w:uiPriority w:val="99"/>
    <w:semiHidden/>
    <w:rsid w:val="00DE0DFF"/>
    <w:rPr>
      <w:sz w:val="20"/>
      <w:szCs w:val="20"/>
      <w:lang w:eastAsia="en-ZA"/>
    </w:rPr>
  </w:style>
  <w:style w:type="paragraph" w:styleId="CommentSubject">
    <w:name w:val="annotation subject"/>
    <w:basedOn w:val="CommentText"/>
    <w:next w:val="CommentText"/>
    <w:link w:val="CommentSubjectChar"/>
    <w:uiPriority w:val="99"/>
    <w:semiHidden/>
    <w:unhideWhenUsed/>
    <w:rsid w:val="00DE0DFF"/>
    <w:rPr>
      <w:b/>
      <w:bCs/>
    </w:rPr>
  </w:style>
  <w:style w:type="character" w:customStyle="1" w:styleId="CommentSubjectChar">
    <w:name w:val="Comment Subject Char"/>
    <w:basedOn w:val="CommentTextChar"/>
    <w:link w:val="CommentSubject"/>
    <w:uiPriority w:val="99"/>
    <w:semiHidden/>
    <w:rsid w:val="00DE0DFF"/>
    <w:rPr>
      <w:b/>
      <w:bCs/>
      <w:sz w:val="20"/>
      <w:szCs w:val="20"/>
      <w:lang w:eastAsia="en-ZA"/>
    </w:rPr>
  </w:style>
  <w:style w:type="paragraph" w:styleId="BalloonText">
    <w:name w:val="Balloon Text"/>
    <w:basedOn w:val="Normal"/>
    <w:link w:val="BalloonTextChar"/>
    <w:uiPriority w:val="99"/>
    <w:semiHidden/>
    <w:unhideWhenUsed/>
    <w:rsid w:val="00DE0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DFF"/>
    <w:rPr>
      <w:rFonts w:ascii="Segoe UI" w:hAnsi="Segoe UI" w:cs="Segoe UI"/>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0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y@irba.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Garbutt</dc:creator>
  <cp:keywords/>
  <dc:description/>
  <cp:lastModifiedBy>Henriette Fortuin</cp:lastModifiedBy>
  <cp:revision>3</cp:revision>
  <dcterms:created xsi:type="dcterms:W3CDTF">2018-05-29T10:39:00Z</dcterms:created>
  <dcterms:modified xsi:type="dcterms:W3CDTF">2018-05-29T10:44:00Z</dcterms:modified>
</cp:coreProperties>
</file>