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CellSpacing w:w="15" w:type="dxa"/>
        <w:tblInd w:w="-112" w:type="dxa"/>
        <w:tblCellMar>
          <w:left w:w="0" w:type="dxa"/>
          <w:right w:w="0" w:type="dxa"/>
        </w:tblCellMar>
        <w:tblLook w:val="04A0" w:firstRow="1" w:lastRow="0" w:firstColumn="1" w:lastColumn="0" w:noHBand="0" w:noVBand="1"/>
      </w:tblPr>
      <w:tblGrid>
        <w:gridCol w:w="10125"/>
      </w:tblGrid>
      <w:tr w:rsidR="00E06202" w:rsidTr="00E06202">
        <w:trPr>
          <w:trHeight w:val="1747"/>
          <w:tblCellSpacing w:w="15" w:type="dxa"/>
        </w:trPr>
        <w:tc>
          <w:tcPr>
            <w:tcW w:w="9580" w:type="dxa"/>
            <w:hideMark/>
          </w:tcPr>
          <w:tbl>
            <w:tblPr>
              <w:tblpPr w:leftFromText="180" w:rightFromText="180" w:bottomFromText="200" w:horzAnchor="page" w:tblpX="1" w:tblpY="-573"/>
              <w:tblOverlap w:val="never"/>
              <w:tblW w:w="10065" w:type="dxa"/>
              <w:tblCellSpacing w:w="15" w:type="dxa"/>
              <w:tblCellMar>
                <w:left w:w="0" w:type="dxa"/>
                <w:right w:w="0" w:type="dxa"/>
              </w:tblCellMar>
              <w:tblLook w:val="04A0" w:firstRow="1" w:lastRow="0" w:firstColumn="1" w:lastColumn="0" w:noHBand="0" w:noVBand="1"/>
            </w:tblPr>
            <w:tblGrid>
              <w:gridCol w:w="10065"/>
            </w:tblGrid>
            <w:tr w:rsidR="00E06202">
              <w:trPr>
                <w:trHeight w:val="1747"/>
                <w:tblCellSpacing w:w="15" w:type="dxa"/>
              </w:trPr>
              <w:tc>
                <w:tcPr>
                  <w:tcW w:w="10005" w:type="dxa"/>
                </w:tcPr>
                <w:p w:rsidR="00E06202" w:rsidRDefault="00E06202" w:rsidP="009968C5">
                  <w:pPr>
                    <w:pBdr>
                      <w:top w:val="single" w:sz="4" w:space="1" w:color="auto"/>
                      <w:bottom w:val="single" w:sz="4" w:space="1" w:color="auto"/>
                    </w:pBdr>
                    <w:spacing w:before="120" w:after="120" w:line="312" w:lineRule="atLeast"/>
                    <w:jc w:val="center"/>
                    <w:rPr>
                      <w:rFonts w:ascii="Arial" w:hAnsi="Arial" w:cs="Arial"/>
                      <w:b/>
                      <w:bCs/>
                      <w:color w:val="CC0000"/>
                      <w:lang w:val="en-GB"/>
                    </w:rPr>
                  </w:pPr>
                  <w:r>
                    <w:rPr>
                      <w:rFonts w:ascii="Arial" w:hAnsi="Arial" w:cs="Arial"/>
                      <w:b/>
                      <w:bCs/>
                      <w:color w:val="CC0000"/>
                      <w:lang w:val="en-GB"/>
                    </w:rPr>
                    <w:t>INDEPENDENT REGULATORY BOARD FOR AUDITORS</w:t>
                  </w:r>
                </w:p>
                <w:p w:rsidR="00E06202" w:rsidRDefault="00E06202">
                  <w:pPr>
                    <w:spacing w:line="276" w:lineRule="auto"/>
                    <w:ind w:left="254" w:right="537"/>
                    <w:jc w:val="center"/>
                    <w:rPr>
                      <w:rFonts w:ascii="Arial" w:hAnsi="Arial" w:cs="Arial"/>
                      <w:b/>
                      <w:sz w:val="20"/>
                      <w:szCs w:val="20"/>
                    </w:rPr>
                  </w:pPr>
                  <w:bookmarkStart w:id="0" w:name="Text2"/>
                  <w:bookmarkEnd w:id="0"/>
                </w:p>
                <w:p w:rsidR="00E06202" w:rsidRDefault="00E06202">
                  <w:pPr>
                    <w:spacing w:line="276" w:lineRule="auto"/>
                    <w:ind w:left="112" w:right="539"/>
                    <w:jc w:val="center"/>
                    <w:rPr>
                      <w:rFonts w:ascii="Arial" w:hAnsi="Arial" w:cs="Arial"/>
                      <w:b/>
                      <w:sz w:val="22"/>
                      <w:szCs w:val="22"/>
                    </w:rPr>
                  </w:pPr>
                  <w:r>
                    <w:rPr>
                      <w:rFonts w:ascii="Arial" w:hAnsi="Arial" w:cs="Arial"/>
                      <w:b/>
                      <w:sz w:val="22"/>
                      <w:szCs w:val="22"/>
                    </w:rPr>
                    <w:t>IRBA News issue #3</w:t>
                  </w:r>
                  <w:r w:rsidR="009968C5">
                    <w:rPr>
                      <w:rFonts w:ascii="Arial" w:hAnsi="Arial" w:cs="Arial"/>
                      <w:b/>
                      <w:sz w:val="22"/>
                      <w:szCs w:val="22"/>
                    </w:rPr>
                    <w:t>5</w:t>
                  </w:r>
                </w:p>
                <w:p w:rsidR="00E06202" w:rsidRDefault="00E06202">
                  <w:pPr>
                    <w:spacing w:line="276" w:lineRule="auto"/>
                    <w:ind w:left="112" w:right="539"/>
                    <w:jc w:val="center"/>
                    <w:rPr>
                      <w:rFonts w:ascii="Arial" w:hAnsi="Arial" w:cs="Arial"/>
                      <w:b/>
                      <w:bCs/>
                      <w:color w:val="000000"/>
                      <w:sz w:val="22"/>
                      <w:szCs w:val="22"/>
                    </w:rPr>
                  </w:pPr>
                </w:p>
                <w:p w:rsidR="00E06202" w:rsidRDefault="00E06202">
                  <w:pPr>
                    <w:spacing w:line="276" w:lineRule="auto"/>
                    <w:ind w:left="112" w:right="539"/>
                    <w:jc w:val="center"/>
                    <w:rPr>
                      <w:rFonts w:ascii="Arial" w:hAnsi="Arial" w:cs="Arial"/>
                      <w:sz w:val="22"/>
                      <w:szCs w:val="22"/>
                      <w:lang w:val="en-GB"/>
                    </w:rPr>
                  </w:pPr>
                  <w:r>
                    <w:rPr>
                      <w:rFonts w:ascii="Arial" w:hAnsi="Arial" w:cs="Arial"/>
                      <w:sz w:val="22"/>
                      <w:szCs w:val="22"/>
                      <w:lang w:val="en-GB"/>
                    </w:rPr>
                    <w:t xml:space="preserve">Johannesburg / </w:t>
                  </w:r>
                  <w:r w:rsidR="009968C5">
                    <w:rPr>
                      <w:rFonts w:ascii="Arial" w:hAnsi="Arial" w:cs="Arial"/>
                      <w:sz w:val="22"/>
                      <w:szCs w:val="22"/>
                      <w:lang w:val="en-GB"/>
                    </w:rPr>
                    <w:t>11 November</w:t>
                  </w:r>
                  <w:r>
                    <w:rPr>
                      <w:rFonts w:ascii="Arial" w:hAnsi="Arial" w:cs="Arial"/>
                      <w:sz w:val="22"/>
                      <w:szCs w:val="22"/>
                      <w:lang w:val="en-GB"/>
                    </w:rPr>
                    <w:t xml:space="preserve"> 201</w:t>
                  </w:r>
                  <w:r w:rsidR="009968C5">
                    <w:rPr>
                      <w:rFonts w:ascii="Arial" w:hAnsi="Arial" w:cs="Arial"/>
                      <w:sz w:val="22"/>
                      <w:szCs w:val="22"/>
                      <w:lang w:val="en-GB"/>
                    </w:rPr>
                    <w:t>6</w:t>
                  </w:r>
                </w:p>
                <w:p w:rsidR="00E06202" w:rsidRDefault="00E06202">
                  <w:pPr>
                    <w:spacing w:line="276" w:lineRule="auto"/>
                    <w:ind w:left="112" w:right="539"/>
                    <w:jc w:val="center"/>
                    <w:rPr>
                      <w:rFonts w:ascii="Arial" w:hAnsi="Arial" w:cs="Arial"/>
                      <w:sz w:val="20"/>
                      <w:szCs w:val="20"/>
                      <w:lang w:val="en-GB"/>
                    </w:rPr>
                  </w:pPr>
                </w:p>
                <w:p w:rsidR="00E06202" w:rsidRDefault="00E06202">
                  <w:pPr>
                    <w:pStyle w:val="NormalWeb"/>
                    <w:spacing w:before="0" w:beforeAutospacing="0" w:after="120" w:afterAutospacing="0" w:line="276" w:lineRule="auto"/>
                    <w:ind w:left="112" w:right="537"/>
                    <w:jc w:val="both"/>
                    <w:rPr>
                      <w:rFonts w:ascii="Arial" w:hAnsi="Arial" w:cs="Arial"/>
                      <w:sz w:val="20"/>
                      <w:szCs w:val="20"/>
                    </w:rPr>
                  </w:pPr>
                </w:p>
                <w:p w:rsidR="00E06202" w:rsidRDefault="00E06202">
                  <w:pPr>
                    <w:pStyle w:val="NormalWeb"/>
                    <w:spacing w:before="0" w:beforeAutospacing="0" w:after="120" w:afterAutospacing="0" w:line="276" w:lineRule="auto"/>
                    <w:ind w:left="112" w:right="537"/>
                    <w:jc w:val="both"/>
                    <w:rPr>
                      <w:rFonts w:ascii="Arial" w:hAnsi="Arial" w:cs="Arial"/>
                      <w:sz w:val="22"/>
                      <w:szCs w:val="22"/>
                    </w:rPr>
                  </w:pPr>
                  <w:r>
                    <w:rPr>
                      <w:rFonts w:ascii="Arial" w:hAnsi="Arial" w:cs="Arial"/>
                      <w:sz w:val="22"/>
                      <w:szCs w:val="22"/>
                    </w:rPr>
                    <w:t>Dear Stakeholder</w:t>
                  </w:r>
                </w:p>
                <w:p w:rsidR="00E06202" w:rsidRDefault="00E06202">
                  <w:pPr>
                    <w:pStyle w:val="NormalWeb"/>
                    <w:spacing w:before="0" w:beforeAutospacing="0" w:after="120" w:afterAutospacing="0" w:line="276" w:lineRule="auto"/>
                    <w:ind w:left="112" w:right="537"/>
                    <w:jc w:val="both"/>
                    <w:rPr>
                      <w:rFonts w:ascii="Arial" w:hAnsi="Arial" w:cs="Arial"/>
                      <w:sz w:val="22"/>
                      <w:szCs w:val="22"/>
                    </w:rPr>
                  </w:pPr>
                </w:p>
                <w:p w:rsidR="00E06202" w:rsidRDefault="00E06202">
                  <w:pPr>
                    <w:pStyle w:val="NormalWeb"/>
                    <w:spacing w:before="0" w:beforeAutospacing="0" w:after="120" w:afterAutospacing="0" w:line="276" w:lineRule="auto"/>
                    <w:ind w:left="112" w:right="537"/>
                    <w:jc w:val="both"/>
                    <w:rPr>
                      <w:rFonts w:ascii="Arial" w:hAnsi="Arial" w:cs="Arial"/>
                      <w:sz w:val="22"/>
                      <w:szCs w:val="22"/>
                    </w:rPr>
                  </w:pPr>
                  <w:r>
                    <w:rPr>
                      <w:rFonts w:ascii="Arial" w:hAnsi="Arial" w:cs="Arial"/>
                      <w:sz w:val="22"/>
                      <w:szCs w:val="22"/>
                    </w:rPr>
                    <w:t>The IRBA News issue 3</w:t>
                  </w:r>
                  <w:r w:rsidR="009968C5">
                    <w:rPr>
                      <w:rFonts w:ascii="Arial" w:hAnsi="Arial" w:cs="Arial"/>
                      <w:sz w:val="22"/>
                      <w:szCs w:val="22"/>
                    </w:rPr>
                    <w:t>5</w:t>
                  </w:r>
                  <w:r>
                    <w:rPr>
                      <w:rFonts w:ascii="Arial" w:hAnsi="Arial" w:cs="Arial"/>
                      <w:sz w:val="22"/>
                      <w:szCs w:val="22"/>
                    </w:rPr>
                    <w:t xml:space="preserve"> is now available and can be viewed </w:t>
                  </w:r>
                  <w:hyperlink r:id="rId4" w:history="1">
                    <w:r>
                      <w:rPr>
                        <w:rStyle w:val="Hyperlink"/>
                        <w:rFonts w:ascii="Arial" w:hAnsi="Arial" w:cs="Arial"/>
                        <w:sz w:val="22"/>
                        <w:szCs w:val="22"/>
                      </w:rPr>
                      <w:t>here</w:t>
                    </w:r>
                  </w:hyperlink>
                  <w:r>
                    <w:rPr>
                      <w:rFonts w:ascii="Arial" w:hAnsi="Arial" w:cs="Arial"/>
                      <w:sz w:val="22"/>
                      <w:szCs w:val="22"/>
                    </w:rPr>
                    <w:t xml:space="preserve"> or in </w:t>
                  </w:r>
                  <w:hyperlink r:id="rId5" w:history="1">
                    <w:r>
                      <w:rPr>
                        <w:rStyle w:val="Hyperlink"/>
                        <w:rFonts w:ascii="Arial" w:hAnsi="Arial" w:cs="Arial"/>
                        <w:sz w:val="22"/>
                        <w:szCs w:val="22"/>
                      </w:rPr>
                      <w:t>PDF</w:t>
                    </w:r>
                  </w:hyperlink>
                  <w:r>
                    <w:rPr>
                      <w:rFonts w:ascii="Arial" w:hAnsi="Arial" w:cs="Arial"/>
                      <w:sz w:val="22"/>
                      <w:szCs w:val="22"/>
                    </w:rPr>
                    <w:t xml:space="preserve"> format on our website at </w:t>
                  </w:r>
                  <w:hyperlink r:id="rId6" w:history="1">
                    <w:r>
                      <w:rPr>
                        <w:rStyle w:val="Hyperlink"/>
                        <w:rFonts w:ascii="Arial" w:hAnsi="Arial" w:cs="Arial"/>
                        <w:sz w:val="22"/>
                        <w:szCs w:val="22"/>
                      </w:rPr>
                      <w:t>www.irba.co.za</w:t>
                    </w:r>
                  </w:hyperlink>
                </w:p>
                <w:p w:rsidR="00E06202" w:rsidRDefault="00E06202">
                  <w:pPr>
                    <w:keepNext/>
                    <w:spacing w:line="276" w:lineRule="auto"/>
                    <w:ind w:right="537"/>
                    <w:jc w:val="both"/>
                    <w:textAlignment w:val="top"/>
                    <w:rPr>
                      <w:rFonts w:ascii="Arial" w:hAnsi="Arial" w:cs="Arial"/>
                      <w:sz w:val="20"/>
                      <w:szCs w:val="20"/>
                      <w:lang w:val="en-GB"/>
                    </w:rPr>
                  </w:pPr>
                </w:p>
                <w:p w:rsidR="00E06202" w:rsidRDefault="00E06202">
                  <w:pPr>
                    <w:spacing w:line="276" w:lineRule="auto"/>
                    <w:ind w:left="112"/>
                    <w:rPr>
                      <w:rFonts w:ascii="Arial" w:hAnsi="Arial" w:cs="Arial"/>
                      <w:b/>
                      <w:sz w:val="22"/>
                      <w:szCs w:val="22"/>
                      <w:lang w:val="en-GB"/>
                    </w:rPr>
                  </w:pPr>
                  <w:r>
                    <w:rPr>
                      <w:rFonts w:ascii="Arial" w:hAnsi="Arial" w:cs="Arial"/>
                      <w:b/>
                      <w:sz w:val="22"/>
                      <w:szCs w:val="22"/>
                      <w:lang w:val="en-GB"/>
                    </w:rPr>
                    <w:t>Bernard Peter Agulhas</w:t>
                  </w:r>
                </w:p>
                <w:p w:rsidR="00E06202" w:rsidRDefault="00E06202">
                  <w:pPr>
                    <w:spacing w:line="276" w:lineRule="auto"/>
                    <w:ind w:left="112"/>
                    <w:rPr>
                      <w:rFonts w:ascii="Arial" w:hAnsi="Arial" w:cs="Arial"/>
                      <w:b/>
                      <w:sz w:val="22"/>
                      <w:szCs w:val="22"/>
                      <w:lang w:val="en-GB"/>
                    </w:rPr>
                  </w:pPr>
                  <w:r>
                    <w:rPr>
                      <w:rFonts w:ascii="Arial" w:hAnsi="Arial" w:cs="Arial"/>
                      <w:b/>
                      <w:sz w:val="22"/>
                      <w:szCs w:val="22"/>
                      <w:lang w:val="en-GB"/>
                    </w:rPr>
                    <w:t>Chief Executive Officer</w:t>
                  </w:r>
                </w:p>
                <w:p w:rsidR="00E06202" w:rsidRDefault="00E06202">
                  <w:pPr>
                    <w:spacing w:line="276" w:lineRule="auto"/>
                    <w:ind w:left="112"/>
                    <w:rPr>
                      <w:rFonts w:ascii="Arial" w:hAnsi="Arial" w:cs="Arial"/>
                      <w:b/>
                      <w:sz w:val="20"/>
                      <w:szCs w:val="20"/>
                      <w:lang w:val="en-GB"/>
                    </w:rPr>
                  </w:pPr>
                  <w:bookmarkStart w:id="1" w:name="_GoBack"/>
                  <w:bookmarkEnd w:id="1"/>
                </w:p>
                <w:p w:rsidR="00E06202" w:rsidRDefault="00E06202">
                  <w:pPr>
                    <w:spacing w:line="276" w:lineRule="auto"/>
                    <w:ind w:right="235"/>
                    <w:jc w:val="both"/>
                    <w:rPr>
                      <w:rFonts w:ascii="Arial" w:hAnsi="Arial" w:cs="Arial"/>
                      <w:sz w:val="22"/>
                      <w:szCs w:val="22"/>
                      <w:lang w:val="en-GB"/>
                    </w:rPr>
                  </w:pPr>
                </w:p>
              </w:tc>
            </w:tr>
          </w:tbl>
          <w:p w:rsidR="00E06202" w:rsidRDefault="00E06202">
            <w:pPr>
              <w:spacing w:line="276" w:lineRule="auto"/>
              <w:ind w:left="112" w:right="230"/>
              <w:jc w:val="both"/>
              <w:rPr>
                <w:sz w:val="18"/>
                <w:szCs w:val="18"/>
              </w:rPr>
            </w:pPr>
            <w:r>
              <w:rPr>
                <w:rFonts w:ascii="Arial" w:hAnsi="Arial" w:cs="Arial"/>
                <w:bCs/>
                <w:i/>
                <w:iCs/>
                <w:sz w:val="18"/>
                <w:szCs w:val="18"/>
                <w:lang w:val="en-GB"/>
              </w:rPr>
              <w:t>About the IRBA</w:t>
            </w:r>
          </w:p>
          <w:p w:rsidR="00E06202" w:rsidRDefault="00E06202">
            <w:pPr>
              <w:spacing w:line="276" w:lineRule="auto"/>
              <w:ind w:left="112" w:right="230"/>
              <w:jc w:val="both"/>
              <w:rPr>
                <w:rFonts w:ascii="Arial" w:hAnsi="Arial" w:cs="Arial"/>
                <w:i/>
                <w:iCs/>
                <w:sz w:val="18"/>
                <w:szCs w:val="18"/>
                <w:lang w:val="en-GB"/>
              </w:rPr>
            </w:pPr>
            <w:r>
              <w:rPr>
                <w:rFonts w:ascii="Arial" w:hAnsi="Arial" w:cs="Arial"/>
                <w:i/>
                <w:iCs/>
                <w:sz w:val="18"/>
                <w:szCs w:val="18"/>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tc>
      </w:tr>
    </w:tbl>
    <w:p w:rsidR="00E06202" w:rsidRDefault="00E06202" w:rsidP="00E06202">
      <w:pPr>
        <w:jc w:val="both"/>
        <w:rPr>
          <w:rFonts w:ascii="Arial" w:hAnsi="Arial" w:cs="Arial"/>
          <w:lang w:val="en-US"/>
        </w:rPr>
      </w:pPr>
    </w:p>
    <w:p w:rsidR="00C578F3" w:rsidRDefault="00C578F3"/>
    <w:sectPr w:rsidR="00C57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02"/>
    <w:rsid w:val="009968C5"/>
    <w:rsid w:val="00C578F3"/>
    <w:rsid w:val="00E06202"/>
    <w:rsid w:val="00FB31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29F1E-306C-4ACF-A00E-4E5EE4FC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202"/>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06202"/>
    <w:rPr>
      <w:color w:val="BD392D"/>
      <w:u w:val="single"/>
      <w:effect w:val="none"/>
    </w:rPr>
  </w:style>
  <w:style w:type="paragraph" w:styleId="NormalWeb">
    <w:name w:val="Normal (Web)"/>
    <w:basedOn w:val="Normal"/>
    <w:semiHidden/>
    <w:unhideWhenUsed/>
    <w:rsid w:val="00E062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ba.co.za/library/irba-news" TargetMode="External"/><Relationship Id="rId5" Type="http://schemas.openxmlformats.org/officeDocument/2006/relationships/hyperlink" Target="https://www.irba.co.za/library/irba-news" TargetMode="External"/><Relationship Id="rId4" Type="http://schemas.openxmlformats.org/officeDocument/2006/relationships/hyperlink" Target="https://www.irba.co.za/upload/IRBA%20newsletter%20%23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Fortuin</dc:creator>
  <cp:keywords/>
  <dc:description/>
  <cp:lastModifiedBy>Henriette Fortuin</cp:lastModifiedBy>
  <cp:revision>3</cp:revision>
  <dcterms:created xsi:type="dcterms:W3CDTF">2016-11-11T08:58:00Z</dcterms:created>
  <dcterms:modified xsi:type="dcterms:W3CDTF">2016-11-11T11:13:00Z</dcterms:modified>
</cp:coreProperties>
</file>